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75" w:rsidRPr="003D7F45" w:rsidRDefault="00511575" w:rsidP="00511575">
      <w:pPr>
        <w:pStyle w:val="ae"/>
        <w:spacing w:before="0" w:beforeAutospacing="0" w:after="0" w:afterAutospacing="0"/>
        <w:jc w:val="right"/>
        <w:rPr>
          <w:rStyle w:val="af"/>
        </w:rPr>
      </w:pPr>
      <w:bookmarkStart w:id="0" w:name="bookmark0"/>
      <w:r w:rsidRPr="003D7F45">
        <w:rPr>
          <w:rStyle w:val="af"/>
        </w:rPr>
        <w:t>УТВЕРЖДЕНО</w:t>
      </w:r>
    </w:p>
    <w:p w:rsidR="00511575" w:rsidRPr="003D7F45" w:rsidRDefault="00511575" w:rsidP="00511575">
      <w:pPr>
        <w:pStyle w:val="ae"/>
        <w:spacing w:before="0" w:beforeAutospacing="0" w:after="0" w:afterAutospacing="0"/>
        <w:jc w:val="right"/>
        <w:rPr>
          <w:rStyle w:val="af"/>
        </w:rPr>
      </w:pPr>
      <w:r w:rsidRPr="003D7F45">
        <w:rPr>
          <w:rStyle w:val="af"/>
        </w:rPr>
        <w:t xml:space="preserve">Общим собранием членов </w:t>
      </w:r>
    </w:p>
    <w:p w:rsidR="00511575" w:rsidRPr="00DD41EA" w:rsidRDefault="00511575" w:rsidP="00511575">
      <w:pPr>
        <w:pStyle w:val="ae"/>
        <w:spacing w:before="0" w:beforeAutospacing="0" w:after="0" w:afterAutospacing="0"/>
        <w:jc w:val="right"/>
        <w:rPr>
          <w:rStyle w:val="af"/>
        </w:rPr>
      </w:pPr>
      <w:r w:rsidRPr="00DD41EA">
        <w:rPr>
          <w:rStyle w:val="af"/>
        </w:rPr>
        <w:t xml:space="preserve">Саморегулируемой организации </w:t>
      </w:r>
    </w:p>
    <w:p w:rsidR="00511575" w:rsidRPr="00DD41EA" w:rsidRDefault="00511575" w:rsidP="00511575">
      <w:pPr>
        <w:pStyle w:val="ae"/>
        <w:spacing w:before="0" w:beforeAutospacing="0" w:after="0" w:afterAutospacing="0"/>
        <w:jc w:val="right"/>
        <w:rPr>
          <w:rStyle w:val="af"/>
        </w:rPr>
      </w:pPr>
      <w:r w:rsidRPr="00DD41EA">
        <w:rPr>
          <w:rStyle w:val="af"/>
        </w:rPr>
        <w:t xml:space="preserve">Ассоциация строителей </w:t>
      </w:r>
    </w:p>
    <w:p w:rsidR="00511575" w:rsidRPr="00DD41EA" w:rsidRDefault="00511575" w:rsidP="00511575">
      <w:pPr>
        <w:pStyle w:val="ae"/>
        <w:spacing w:before="0" w:beforeAutospacing="0" w:after="0" w:afterAutospacing="0"/>
        <w:jc w:val="right"/>
        <w:rPr>
          <w:rStyle w:val="af"/>
        </w:rPr>
      </w:pPr>
      <w:r w:rsidRPr="00DD41EA">
        <w:rPr>
          <w:rStyle w:val="af"/>
        </w:rPr>
        <w:t>малого и средне</w:t>
      </w:r>
      <w:bookmarkStart w:id="1" w:name="_GoBack"/>
      <w:bookmarkEnd w:id="1"/>
      <w:r w:rsidRPr="00DD41EA">
        <w:rPr>
          <w:rStyle w:val="af"/>
        </w:rPr>
        <w:t>го бизнеса</w:t>
      </w:r>
    </w:p>
    <w:p w:rsidR="00511575" w:rsidRDefault="00511575" w:rsidP="00511575">
      <w:pPr>
        <w:jc w:val="right"/>
        <w:rPr>
          <w:rStyle w:val="af"/>
          <w:rFonts w:ascii="Times New Roman" w:hAnsi="Times New Roman"/>
        </w:rPr>
      </w:pPr>
      <w:r w:rsidRPr="003D7F45">
        <w:rPr>
          <w:rStyle w:val="af"/>
          <w:rFonts w:ascii="Times New Roman" w:hAnsi="Times New Roman"/>
        </w:rPr>
        <w:t xml:space="preserve">Протокол </w:t>
      </w:r>
      <w:r>
        <w:rPr>
          <w:rStyle w:val="af"/>
          <w:rFonts w:ascii="Times New Roman" w:hAnsi="Times New Roman"/>
        </w:rPr>
        <w:t xml:space="preserve">  №</w:t>
      </w:r>
      <w:r w:rsidRPr="003D7F45">
        <w:rPr>
          <w:rStyle w:val="af"/>
          <w:rFonts w:ascii="Times New Roman" w:hAnsi="Times New Roman"/>
        </w:rPr>
        <w:t xml:space="preserve">    </w:t>
      </w:r>
      <w:r>
        <w:rPr>
          <w:rStyle w:val="af"/>
          <w:rFonts w:ascii="Times New Roman" w:hAnsi="Times New Roman"/>
        </w:rPr>
        <w:t xml:space="preserve">     от</w:t>
      </w:r>
      <w:r w:rsidRPr="003D7F45">
        <w:rPr>
          <w:rStyle w:val="af"/>
          <w:rFonts w:ascii="Times New Roman" w:hAnsi="Times New Roman"/>
        </w:rPr>
        <w:t xml:space="preserve">              </w:t>
      </w:r>
      <w:r>
        <w:rPr>
          <w:rStyle w:val="af"/>
          <w:rFonts w:ascii="Times New Roman" w:hAnsi="Times New Roman"/>
        </w:rPr>
        <w:t>г.</w:t>
      </w: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B82435" w:rsidRDefault="00CC41C4" w:rsidP="007D7F3D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4"/>
          <w:szCs w:val="2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bookmarkEnd w:id="0"/>
    <w:p w:rsidR="00CC41C4" w:rsidRPr="00B82435" w:rsidRDefault="00E827CD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52"/>
          <w:szCs w:val="44"/>
        </w:rPr>
      </w:pPr>
      <w:r w:rsidRPr="00B82435">
        <w:rPr>
          <w:sz w:val="32"/>
          <w:szCs w:val="24"/>
        </w:rPr>
        <w:t>Положени</w:t>
      </w:r>
      <w:r w:rsidR="00B82435" w:rsidRPr="00B82435">
        <w:rPr>
          <w:sz w:val="32"/>
          <w:szCs w:val="24"/>
        </w:rPr>
        <w:t>е</w:t>
      </w:r>
      <w:r w:rsidRPr="00B82435">
        <w:rPr>
          <w:sz w:val="32"/>
          <w:szCs w:val="24"/>
        </w:rPr>
        <w:t xml:space="preserve"> о компенсационном фонде </w:t>
      </w:r>
      <w:r w:rsidR="00207E7C" w:rsidRPr="00B82435">
        <w:rPr>
          <w:sz w:val="32"/>
          <w:szCs w:val="24"/>
        </w:rPr>
        <w:t xml:space="preserve">обеспечения </w:t>
      </w:r>
      <w:r w:rsidRPr="00B82435">
        <w:rPr>
          <w:sz w:val="32"/>
          <w:szCs w:val="24"/>
        </w:rPr>
        <w:t xml:space="preserve">договорных обязательств </w:t>
      </w:r>
      <w:r w:rsidR="00511575" w:rsidRPr="00511575">
        <w:rPr>
          <w:sz w:val="32"/>
          <w:szCs w:val="24"/>
        </w:rPr>
        <w:t>Саморегулируемой организации Ассоциации строителей малого и среднего бизнеса</w:t>
      </w:r>
      <w:r w:rsidRPr="00B82435">
        <w:rPr>
          <w:sz w:val="32"/>
          <w:szCs w:val="24"/>
        </w:rPr>
        <w:t>, способах и правилах размещения средств компенсационного фонда обеспечения договорных обязательств</w:t>
      </w: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44"/>
          <w:szCs w:val="44"/>
        </w:rPr>
      </w:pPr>
    </w:p>
    <w:p w:rsidR="00CC41C4" w:rsidRPr="00B82435" w:rsidRDefault="00CC41C4">
      <w:pPr>
        <w:pStyle w:val="30"/>
        <w:shd w:val="clear" w:color="auto" w:fill="auto"/>
        <w:spacing w:before="0" w:after="0" w:line="230" w:lineRule="exact"/>
        <w:jc w:val="center"/>
      </w:pPr>
    </w:p>
    <w:p w:rsidR="00511575" w:rsidRDefault="00511575" w:rsidP="00511575">
      <w:pPr>
        <w:spacing w:line="23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г. Нижний Новгород</w:t>
      </w:r>
      <w:r w:rsidRPr="006A3FC1">
        <w:rPr>
          <w:rFonts w:ascii="Times New Roman" w:hAnsi="Times New Roman"/>
          <w:b/>
          <w:bCs/>
        </w:rPr>
        <w:t xml:space="preserve"> </w:t>
      </w:r>
    </w:p>
    <w:p w:rsidR="00511575" w:rsidRPr="006A681F" w:rsidRDefault="00511575" w:rsidP="00511575">
      <w:pPr>
        <w:spacing w:line="230" w:lineRule="exact"/>
        <w:jc w:val="center"/>
        <w:rPr>
          <w:rStyle w:val="af"/>
          <w:rFonts w:ascii="Times New Roman" w:hAnsi="Times New Roman"/>
        </w:rPr>
      </w:pPr>
      <w:r w:rsidRPr="006A3FC1">
        <w:rPr>
          <w:rFonts w:ascii="Times New Roman" w:hAnsi="Times New Roman"/>
          <w:b/>
          <w:bCs/>
        </w:rPr>
        <w:t xml:space="preserve">2017 </w:t>
      </w:r>
      <w:r>
        <w:rPr>
          <w:rFonts w:ascii="Times New Roman" w:hAnsi="Times New Roman"/>
          <w:b/>
          <w:bCs/>
        </w:rPr>
        <w:t>г.</w:t>
      </w:r>
    </w:p>
    <w:p w:rsidR="0095276B" w:rsidRPr="00B82435" w:rsidRDefault="0095276B" w:rsidP="00E827CD">
      <w:pPr>
        <w:pStyle w:val="30"/>
      </w:pPr>
    </w:p>
    <w:p w:rsidR="005E4225" w:rsidRPr="00B82435" w:rsidRDefault="005E4225">
      <w:pPr>
        <w:pStyle w:val="22"/>
        <w:keepNext/>
        <w:keepLines/>
        <w:shd w:val="clear" w:color="auto" w:fill="auto"/>
        <w:spacing w:after="131" w:line="270" w:lineRule="exact"/>
        <w:ind w:left="3120" w:firstLine="0"/>
      </w:pPr>
      <w:bookmarkStart w:id="2" w:name="bookmark1"/>
      <w:r w:rsidRPr="00B82435">
        <w:lastRenderedPageBreak/>
        <w:t>1. ОБЩИЕ ПОЛОЖЕНИЯ</w:t>
      </w:r>
      <w:bookmarkEnd w:id="2"/>
    </w:p>
    <w:p w:rsidR="005E4225" w:rsidRPr="00B82435" w:rsidRDefault="005E4225">
      <w:pPr>
        <w:pStyle w:val="a6"/>
        <w:numPr>
          <w:ilvl w:val="0"/>
          <w:numId w:val="1"/>
        </w:numPr>
        <w:shd w:val="clear" w:color="auto" w:fill="auto"/>
        <w:tabs>
          <w:tab w:val="left" w:pos="1359"/>
        </w:tabs>
        <w:spacing w:before="0"/>
        <w:ind w:left="20" w:right="20" w:firstLine="740"/>
      </w:pPr>
      <w:r w:rsidRPr="00B82435">
        <w:t xml:space="preserve">Настоящее Положение о компенсационном фонде обеспечения договорных обязательств (далее по тексту - Положение) устанавливает размер взноса и порядок формирования компенсационного фонда обеспечения договорных обязательств саморегулируемой организации </w:t>
      </w:r>
      <w:r w:rsidR="00511575" w:rsidRPr="002E0E58">
        <w:rPr>
          <w:rFonts w:eastAsia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95276B" w:rsidRPr="00B82435">
        <w:t xml:space="preserve"> (далее по тексту –</w:t>
      </w:r>
      <w:r w:rsidR="00511575">
        <w:t>Ассоциация</w:t>
      </w:r>
      <w:r w:rsidRPr="00B82435"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 компенсационного фонда обеспечения договорных обязательств, а также порядок увеличения (восстановления) его размера после осуществления выплаты.</w:t>
      </w:r>
    </w:p>
    <w:p w:rsidR="005E4225" w:rsidRPr="00B82435" w:rsidRDefault="005E4225">
      <w:pPr>
        <w:pStyle w:val="a6"/>
        <w:numPr>
          <w:ilvl w:val="0"/>
          <w:numId w:val="1"/>
        </w:numPr>
        <w:shd w:val="clear" w:color="auto" w:fill="auto"/>
        <w:tabs>
          <w:tab w:val="left" w:pos="1378"/>
        </w:tabs>
        <w:spacing w:before="0"/>
        <w:ind w:left="20" w:right="20" w:firstLine="740"/>
      </w:pPr>
      <w:r w:rsidRPr="00B82435">
        <w:t>Положение разработано в соответствии с Градостроительным кодексом Российской Федерации, Федеральным законом от 01.12.2007 года № 315-Ф3 «О саморегулируемых организациях», иными нормативными правовыми актами Российско</w:t>
      </w:r>
      <w:r w:rsidR="0095276B" w:rsidRPr="00B82435">
        <w:t>й Федерации</w:t>
      </w:r>
      <w:r w:rsidRPr="00B82435">
        <w:t>.</w:t>
      </w:r>
    </w:p>
    <w:p w:rsidR="005E4225" w:rsidRPr="00B82435" w:rsidRDefault="00511575">
      <w:pPr>
        <w:pStyle w:val="a6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left="20" w:right="20" w:firstLine="740"/>
      </w:pPr>
      <w:r>
        <w:t>Ассоциация</w:t>
      </w:r>
      <w:r w:rsidR="0095276B" w:rsidRPr="00B82435">
        <w:t xml:space="preserve"> </w:t>
      </w:r>
      <w:r w:rsidR="005E4225" w:rsidRPr="00B82435">
        <w:t>в случаях, установленных Градостроительным кодексом Российской Федерации, в целях обеспечения имущественной о</w:t>
      </w:r>
      <w:r w:rsidR="0095276B" w:rsidRPr="00B82435">
        <w:t xml:space="preserve">тветственности членов </w:t>
      </w:r>
      <w:r>
        <w:t>Ассоциации</w:t>
      </w:r>
      <w:r w:rsidR="005E4225" w:rsidRPr="00B82435">
        <w:t xml:space="preserve">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дополнительно формирует компенсационный фонд обеспечения дого</w:t>
      </w:r>
      <w:r w:rsidR="0095276B" w:rsidRPr="00B82435">
        <w:t xml:space="preserve">ворных обязательств. </w:t>
      </w:r>
      <w:r>
        <w:t xml:space="preserve">Ассоциация </w:t>
      </w:r>
      <w:r w:rsidR="005E4225" w:rsidRPr="00B82435"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</w:t>
      </w:r>
    </w:p>
    <w:p w:rsidR="005E4225" w:rsidRPr="00B82435" w:rsidRDefault="005E4225">
      <w:pPr>
        <w:pStyle w:val="a6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</w:pPr>
      <w:r w:rsidRPr="00B82435">
        <w:t>В настоящем Положении используются следующие основные понятия и определения:</w:t>
      </w:r>
    </w:p>
    <w:p w:rsidR="005E4225" w:rsidRPr="00B82435" w:rsidRDefault="005E4225">
      <w:pPr>
        <w:pStyle w:val="a6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 w:rsidRPr="00B82435">
        <w:t>Компенсационный фонд обеспечения договорных обязательств - обособленное имущество, формируемое исключительно в денежной форме за счет обязат</w:t>
      </w:r>
      <w:r w:rsidR="0095276B" w:rsidRPr="00B82435">
        <w:t xml:space="preserve">ельных взносов членов </w:t>
      </w:r>
      <w:r w:rsidR="00511575">
        <w:t>Ассоциации</w:t>
      </w:r>
      <w:r w:rsidRPr="00B82435">
        <w:t>. Компенсационный фонд обеспечения до</w:t>
      </w:r>
      <w:r w:rsidR="00310DBD" w:rsidRPr="00B82435">
        <w:t xml:space="preserve">говорных обязательств </w:t>
      </w:r>
      <w:r w:rsidR="00511575">
        <w:t>Ассоциации</w:t>
      </w:r>
      <w:r w:rsidR="00511575" w:rsidRPr="00B82435">
        <w:t xml:space="preserve"> </w:t>
      </w:r>
      <w:r w:rsidRPr="00B82435">
        <w:t>является одним из способов обеспечения имущественной о</w:t>
      </w:r>
      <w:r w:rsidR="00DA5E92" w:rsidRPr="00B82435">
        <w:t xml:space="preserve">тветственности членов </w:t>
      </w:r>
      <w:r w:rsidR="00511575">
        <w:t>Ассоциации</w:t>
      </w:r>
      <w:r w:rsidR="00511575" w:rsidRPr="00B82435">
        <w:t xml:space="preserve"> </w:t>
      </w:r>
      <w:r w:rsidRPr="00B82435">
        <w:t>перед потребителями строительной продукции и иными лицами;</w:t>
      </w:r>
    </w:p>
    <w:p w:rsidR="005E4225" w:rsidRPr="00B82435" w:rsidRDefault="005E4225">
      <w:pPr>
        <w:pStyle w:val="a6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 w:rsidRPr="00B82435">
        <w:t>Компенсационная выплата - выплата из Компенсационного фонда обеспечения договорных обязател</w:t>
      </w:r>
      <w:r w:rsidR="00310DBD" w:rsidRPr="00B82435">
        <w:t xml:space="preserve">ьств, осуществляемая </w:t>
      </w:r>
      <w:r w:rsidR="00511575">
        <w:t>Ассоциацией</w:t>
      </w:r>
      <w:r w:rsidRPr="00B82435">
        <w:t>, в результате наступления субсидиарной ответственности по обязательствам своих членов, возникшим вследствие неисполнения или ненадлежащ</w:t>
      </w:r>
      <w:r w:rsidR="00310DBD" w:rsidRPr="00B82435">
        <w:t xml:space="preserve">его исполнения членом </w:t>
      </w:r>
      <w:r w:rsidR="00511575">
        <w:t>Ассоциации</w:t>
      </w:r>
      <w:r w:rsidR="00511575" w:rsidRPr="00B82435">
        <w:t xml:space="preserve"> </w:t>
      </w:r>
      <w:r w:rsidRPr="00B82435">
        <w:t>обязательств по договору строительного подряда, заключенного с использованием конкурентных способов заключения договора, в случаях, предусмотренных статьей 60.1 Градостроительного кодекса Российской Федерации.</w:t>
      </w:r>
    </w:p>
    <w:p w:rsidR="005E4225" w:rsidRPr="00B82435" w:rsidRDefault="005E4225">
      <w:pPr>
        <w:pStyle w:val="a6"/>
        <w:shd w:val="clear" w:color="auto" w:fill="auto"/>
        <w:spacing w:before="0" w:after="300"/>
        <w:ind w:left="20" w:right="20" w:firstLine="720"/>
      </w:pPr>
      <w:r w:rsidRPr="00B82435">
        <w:t>1.4.3. Заявитель - лицо, обратившееся в соответствии с законодательством Р</w:t>
      </w:r>
      <w:r w:rsidR="00310DBD" w:rsidRPr="00B82435">
        <w:t xml:space="preserve">оссийской Федерации в </w:t>
      </w:r>
      <w:r w:rsidR="00511575">
        <w:t>Ассоциаци</w:t>
      </w:r>
      <w:r w:rsidR="00511575">
        <w:t>ю</w:t>
      </w:r>
      <w:r w:rsidR="00511575" w:rsidRPr="00B82435">
        <w:t xml:space="preserve"> </w:t>
      </w:r>
      <w:r w:rsidRPr="00B82435">
        <w:t xml:space="preserve">с требованием произвести </w:t>
      </w:r>
      <w:r w:rsidRPr="00B82435">
        <w:lastRenderedPageBreak/>
        <w:t>Компенсационную выплату, а также лица, имеющие предусмотренное законодательством право обратного тр</w:t>
      </w:r>
      <w:r w:rsidR="0085506F" w:rsidRPr="00B82435">
        <w:t xml:space="preserve">ебования (регресса) к </w:t>
      </w:r>
      <w:r w:rsidR="00511575">
        <w:t>Ассоциации</w:t>
      </w:r>
      <w:r w:rsidRPr="00B82435">
        <w:t>.</w:t>
      </w:r>
    </w:p>
    <w:p w:rsidR="005E4225" w:rsidRPr="00B82435" w:rsidRDefault="005E4225" w:rsidP="0085506F">
      <w:pPr>
        <w:pStyle w:val="22"/>
        <w:keepNext/>
        <w:keepLines/>
        <w:shd w:val="clear" w:color="auto" w:fill="auto"/>
        <w:spacing w:after="300" w:line="322" w:lineRule="exact"/>
        <w:ind w:left="360" w:right="360" w:firstLine="940"/>
        <w:jc w:val="center"/>
      </w:pPr>
      <w:bookmarkStart w:id="3" w:name="bookmark2"/>
      <w:r w:rsidRPr="00B82435">
        <w:t xml:space="preserve">2. РАЗМЕР ВЗНОСА И ПОРЯДОК ФОРМИРОВАНИЯ КОМПЕНСАЦИОННОГО ФОНДА ОБЕСПЕЧЕНИЯ ДОГОВОРНЫХ ОБЯЗАТЕЛЬСТВ </w:t>
      </w:r>
      <w:bookmarkEnd w:id="3"/>
      <w:r w:rsidR="00511575">
        <w:t>АССОЦИАЦИИ</w:t>
      </w:r>
    </w:p>
    <w:p w:rsidR="005E4225" w:rsidRPr="00B82435" w:rsidRDefault="005E4225">
      <w:pPr>
        <w:pStyle w:val="a6"/>
        <w:numPr>
          <w:ilvl w:val="1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</w:pPr>
      <w:r w:rsidRPr="00B82435">
        <w:t>В случае, если не мене</w:t>
      </w:r>
      <w:r w:rsidR="0085506F" w:rsidRPr="00B82435">
        <w:t xml:space="preserve">е чем тридцать членов </w:t>
      </w:r>
      <w:r w:rsidR="00511575">
        <w:t>Ассоциации</w:t>
      </w:r>
      <w:r w:rsidR="00511575" w:rsidRPr="00B82435">
        <w:t xml:space="preserve"> </w:t>
      </w:r>
      <w:r w:rsidR="0085506F" w:rsidRPr="00B82435">
        <w:t xml:space="preserve">подали в </w:t>
      </w:r>
      <w:r w:rsidR="00511575">
        <w:t>Ассоциацию</w:t>
      </w:r>
      <w:r w:rsidR="00511575" w:rsidRPr="00B82435">
        <w:t xml:space="preserve"> </w:t>
      </w:r>
      <w:r w:rsidRPr="00B82435">
        <w:t xml:space="preserve">заявления о намерении принимать участие в заключении договоров строительного подряда с использованием конкурентных способов </w:t>
      </w:r>
      <w:r w:rsidR="00DA5E92" w:rsidRPr="00B82435">
        <w:t xml:space="preserve">заключения договоров, </w:t>
      </w:r>
      <w:r w:rsidR="00511575">
        <w:t>Ассоциация</w:t>
      </w:r>
      <w:r w:rsidR="00511575" w:rsidRPr="00B82435">
        <w:t xml:space="preserve"> </w:t>
      </w:r>
      <w:r w:rsidRPr="00B82435">
        <w:t>на основании заявлений указан</w:t>
      </w:r>
      <w:r w:rsidR="0085506F" w:rsidRPr="00B82435">
        <w:t xml:space="preserve">ных членов по решению Совета </w:t>
      </w:r>
      <w:r w:rsidR="00511575">
        <w:t>Ассоциации</w:t>
      </w:r>
      <w:r w:rsidR="00511575" w:rsidRPr="00B82435">
        <w:t xml:space="preserve"> </w:t>
      </w:r>
      <w:r w:rsidRPr="00B82435">
        <w:t xml:space="preserve">формирует компенсационный фонд обеспечения договорных обязательств.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511575">
        <w:t>Ассоциации</w:t>
      </w:r>
      <w:r w:rsidR="00511575" w:rsidRPr="00B82435">
        <w:t xml:space="preserve"> </w:t>
      </w:r>
      <w:r w:rsidRPr="00B82435">
        <w:t>произведений количества членов</w:t>
      </w:r>
      <w:r w:rsidR="0085506F" w:rsidRPr="00B82435">
        <w:t xml:space="preserve"> </w:t>
      </w:r>
      <w:r w:rsidR="00511575">
        <w:t>Ассоциации</w:t>
      </w:r>
      <w:r w:rsidRPr="00B82435">
        <w:t>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обязательствам.</w:t>
      </w:r>
    </w:p>
    <w:p w:rsidR="005E4225" w:rsidRPr="00B82435" w:rsidRDefault="005E4225">
      <w:pPr>
        <w:pStyle w:val="a6"/>
        <w:numPr>
          <w:ilvl w:val="1"/>
          <w:numId w:val="2"/>
        </w:numPr>
        <w:shd w:val="clear" w:color="auto" w:fill="auto"/>
        <w:tabs>
          <w:tab w:val="left" w:pos="1287"/>
        </w:tabs>
        <w:spacing w:before="0"/>
        <w:ind w:left="20" w:right="20" w:firstLine="720"/>
      </w:pPr>
      <w:r w:rsidRPr="00B82435">
        <w:t>Размер взноса в Компенсационный фонд обеспечения до</w:t>
      </w:r>
      <w:r w:rsidR="0085506F" w:rsidRPr="00B82435">
        <w:t xml:space="preserve">говорных обязательств </w:t>
      </w:r>
      <w:r w:rsidR="00511575">
        <w:t>Ассоциации</w:t>
      </w:r>
      <w:r w:rsidR="00511575" w:rsidRPr="00B82435">
        <w:t xml:space="preserve"> </w:t>
      </w:r>
      <w:r w:rsidRPr="00B82435">
        <w:t xml:space="preserve">устанавливается Общим собранием членов </w:t>
      </w:r>
      <w:r w:rsidR="00511575">
        <w:t>Ассоциации</w:t>
      </w:r>
      <w:r w:rsidR="00511575" w:rsidRPr="00B82435">
        <w:t xml:space="preserve"> </w:t>
      </w:r>
      <w:r w:rsidRPr="00B82435">
        <w:t>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установленного Градостроительным кодексом Российской Федерации.</w:t>
      </w:r>
    </w:p>
    <w:p w:rsidR="005E4225" w:rsidRPr="00B82435" w:rsidRDefault="005E4225">
      <w:pPr>
        <w:pStyle w:val="a6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left="20" w:right="20" w:firstLine="720"/>
      </w:pPr>
      <w:r w:rsidRPr="00B82435">
        <w:t>Минимальный размер взноса в компенсационный фонд обеспечения договорных обязате</w:t>
      </w:r>
      <w:r w:rsidR="0085506F" w:rsidRPr="00B82435">
        <w:t xml:space="preserve">льств на одного члена </w:t>
      </w:r>
      <w:r w:rsidR="00511575">
        <w:t>Ассоциации</w:t>
      </w:r>
      <w:r w:rsidR="00511575" w:rsidRPr="00B82435">
        <w:t xml:space="preserve"> </w:t>
      </w:r>
      <w:r w:rsidRPr="00B82435">
        <w:t xml:space="preserve">в области строительства, реконструкции, капитального ремонта объектов капитального строительства, выразившего намерение принимать участие в заключении договоров строительного подряда с использованием конкурентных способов заключения договоров, в зависимости от уровня </w:t>
      </w:r>
      <w:r w:rsidR="0085506F" w:rsidRPr="00B82435">
        <w:t xml:space="preserve">ответственности члена </w:t>
      </w:r>
      <w:r w:rsidR="00511575">
        <w:t>Ассоциации</w:t>
      </w:r>
      <w:r w:rsidR="00511575" w:rsidRPr="00B82435">
        <w:t xml:space="preserve"> </w:t>
      </w:r>
      <w:r w:rsidRPr="00B82435">
        <w:t>составляет:</w:t>
      </w:r>
    </w:p>
    <w:p w:rsidR="005E4225" w:rsidRPr="00B82435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 w:rsidRPr="00B82435">
        <w:t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5E4225" w:rsidRPr="00B82435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 w:rsidRPr="00B82435">
        <w:t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5E4225" w:rsidRPr="00B82435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33"/>
        </w:tabs>
        <w:spacing w:before="0"/>
        <w:ind w:left="20" w:right="20" w:firstLine="720"/>
      </w:pPr>
      <w:r w:rsidRPr="00B82435">
        <w:t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5E4225" w:rsidRPr="00B82435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42"/>
        </w:tabs>
        <w:spacing w:before="0"/>
        <w:ind w:left="20" w:right="20" w:firstLine="700"/>
      </w:pPr>
      <w:r w:rsidRPr="00B82435">
        <w:t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5E4225" w:rsidRPr="00B82435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28"/>
        </w:tabs>
        <w:spacing w:before="0"/>
        <w:ind w:left="20" w:right="20" w:firstLine="700"/>
      </w:pPr>
      <w:r w:rsidRPr="00B82435">
        <w:lastRenderedPageBreak/>
        <w:t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:rsidR="005E4225" w:rsidRPr="00B82435" w:rsidRDefault="0085506F">
      <w:pPr>
        <w:pStyle w:val="a6"/>
        <w:numPr>
          <w:ilvl w:val="1"/>
          <w:numId w:val="2"/>
        </w:numPr>
        <w:shd w:val="clear" w:color="auto" w:fill="auto"/>
        <w:tabs>
          <w:tab w:val="left" w:pos="1340"/>
        </w:tabs>
        <w:spacing w:before="0"/>
        <w:ind w:left="20" w:right="20" w:firstLine="700"/>
      </w:pPr>
      <w:r w:rsidRPr="00B82435">
        <w:t xml:space="preserve">В случае если </w:t>
      </w:r>
      <w:r w:rsidR="00511575">
        <w:t>Ассоциацией</w:t>
      </w:r>
      <w:r w:rsidR="00511575" w:rsidRPr="00B82435">
        <w:t xml:space="preserve"> </w:t>
      </w:r>
      <w:r w:rsidR="005E4225" w:rsidRPr="00B82435">
        <w:t>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</w:t>
      </w:r>
      <w:r w:rsidRPr="00B82435">
        <w:t xml:space="preserve">говорных обязательств </w:t>
      </w:r>
      <w:r w:rsidR="00511575">
        <w:t>Ассоциации</w:t>
      </w:r>
      <w:r w:rsidR="00511575" w:rsidRPr="00B82435">
        <w:t xml:space="preserve"> </w:t>
      </w:r>
      <w:r w:rsidR="005E4225" w:rsidRPr="00B82435">
        <w:t xml:space="preserve">в срок не более 7 (семи) рабочих дней со дня </w:t>
      </w:r>
      <w:r w:rsidRPr="00B82435">
        <w:t xml:space="preserve">получения уведомления </w:t>
      </w:r>
      <w:r w:rsidR="00511575">
        <w:t>Ассоциации</w:t>
      </w:r>
      <w:r w:rsidR="00511575" w:rsidRPr="00B82435">
        <w:t xml:space="preserve"> </w:t>
      </w:r>
      <w:r w:rsidRPr="00B82435">
        <w:t xml:space="preserve">о принятии решения Совета </w:t>
      </w:r>
      <w:r w:rsidR="00511575">
        <w:t>Ассоциации</w:t>
      </w:r>
      <w:r w:rsidR="00511575" w:rsidRPr="00B82435">
        <w:t xml:space="preserve"> </w:t>
      </w:r>
      <w:r w:rsidRPr="00B82435">
        <w:t xml:space="preserve">о приеме в члены </w:t>
      </w:r>
      <w:r w:rsidR="00511575">
        <w:t>Ассоциации</w:t>
      </w:r>
      <w:r w:rsidR="005E4225" w:rsidRPr="00B82435">
        <w:t>.</w:t>
      </w:r>
    </w:p>
    <w:p w:rsidR="005E4225" w:rsidRPr="00B82435" w:rsidRDefault="0085506F">
      <w:pPr>
        <w:pStyle w:val="a6"/>
        <w:numPr>
          <w:ilvl w:val="1"/>
          <w:numId w:val="2"/>
        </w:numPr>
        <w:shd w:val="clear" w:color="auto" w:fill="auto"/>
        <w:tabs>
          <w:tab w:val="left" w:pos="1297"/>
        </w:tabs>
        <w:spacing w:before="0"/>
        <w:ind w:left="20" w:right="20" w:firstLine="700"/>
      </w:pPr>
      <w:r w:rsidRPr="00B82435">
        <w:t xml:space="preserve">Член </w:t>
      </w:r>
      <w:r w:rsidR="00511575">
        <w:t>Ассоциации</w:t>
      </w:r>
      <w:r w:rsidR="00511575" w:rsidRPr="00B82435">
        <w:t xml:space="preserve"> </w:t>
      </w:r>
      <w:r w:rsidR="005E4225" w:rsidRPr="00B82435">
        <w:t xml:space="preserve">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</w:t>
      </w:r>
      <w:r w:rsidRPr="00B82435">
        <w:t xml:space="preserve">ответственности члена </w:t>
      </w:r>
      <w:r w:rsidR="00511575">
        <w:t>Ассоциации</w:t>
      </w:r>
      <w:r w:rsidR="00511575" w:rsidRPr="00B82435">
        <w:t xml:space="preserve"> </w:t>
      </w:r>
      <w:r w:rsidR="005E4225" w:rsidRPr="00B82435">
        <w:t>по обязательствам, предусмотренным частью п.2.3 настоящего Положения, обязан вносить дополнительный взнос в компенсационный фонд обеспечения договорных обязательств.</w:t>
      </w:r>
    </w:p>
    <w:p w:rsidR="005E4225" w:rsidRPr="00B82435" w:rsidRDefault="0085506F">
      <w:pPr>
        <w:pStyle w:val="a6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20" w:right="20" w:firstLine="700"/>
      </w:pPr>
      <w:r w:rsidRPr="00B82435">
        <w:t xml:space="preserve">Член </w:t>
      </w:r>
      <w:r w:rsidR="00511575">
        <w:t>Ассоциации</w:t>
      </w:r>
      <w:r w:rsidR="005E4225" w:rsidRPr="00B82435">
        <w:t>, не уплативший указанный в п.2.5 настоящего Положения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 с использованием конкурентных способов заключения договоров.</w:t>
      </w:r>
    </w:p>
    <w:p w:rsidR="005E4225" w:rsidRPr="00B82435" w:rsidRDefault="0085506F" w:rsidP="0085506F">
      <w:pPr>
        <w:pStyle w:val="a6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20" w:right="20" w:firstLine="700"/>
      </w:pPr>
      <w:r w:rsidRPr="00B82435">
        <w:t xml:space="preserve">При получении от </w:t>
      </w:r>
      <w:r w:rsidR="00511575">
        <w:t>Ассоциации</w:t>
      </w:r>
      <w:r w:rsidR="00511575" w:rsidRPr="00B82435">
        <w:t xml:space="preserve"> </w:t>
      </w:r>
      <w:r w:rsidR="005E4225" w:rsidRPr="00B82435">
        <w:t xml:space="preserve">предупреждения о превышении установленного в соответствии с п.2.3 настоящего Положения уровня </w:t>
      </w:r>
      <w:r w:rsidRPr="00B82435">
        <w:t xml:space="preserve">ответственности члена </w:t>
      </w:r>
      <w:r w:rsidR="00511575">
        <w:t>Ассоциации</w:t>
      </w:r>
      <w:r w:rsidR="00511575" w:rsidRPr="00B82435">
        <w:t xml:space="preserve"> </w:t>
      </w:r>
      <w:r w:rsidR="005E4225" w:rsidRPr="00B82435">
        <w:t xml:space="preserve">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</w:t>
      </w:r>
      <w:r w:rsidRPr="00B82435">
        <w:t xml:space="preserve">ответственности члена </w:t>
      </w:r>
      <w:r w:rsidR="00511575">
        <w:t>Ассоциации</w:t>
      </w:r>
      <w:r w:rsidR="005E4225" w:rsidRPr="00B82435">
        <w:t>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</w:t>
      </w:r>
      <w:r w:rsidRPr="00B82435">
        <w:t xml:space="preserve">са, предусмотренного </w:t>
      </w:r>
      <w:r w:rsidR="00511575">
        <w:t>Ассоциаци</w:t>
      </w:r>
      <w:r w:rsidR="00511575">
        <w:t>ей</w:t>
      </w:r>
      <w:r w:rsidR="00511575" w:rsidRPr="00B82435">
        <w:t xml:space="preserve"> </w:t>
      </w:r>
      <w:r w:rsidR="005E4225" w:rsidRPr="00B82435">
        <w:t>для соответствующего уровня ответственности по обязательствам член</w:t>
      </w:r>
      <w:r w:rsidRPr="00B82435">
        <w:t xml:space="preserve">а </w:t>
      </w:r>
      <w:r w:rsidR="00511575">
        <w:t>Ассоциации</w:t>
      </w:r>
      <w:r w:rsidR="00511575" w:rsidRPr="00B82435">
        <w:t xml:space="preserve"> </w:t>
      </w:r>
      <w:r w:rsidR="005E4225" w:rsidRPr="00B82435">
        <w:t>в соответствии с п.2.3 настоящего Положения.</w:t>
      </w:r>
    </w:p>
    <w:p w:rsidR="005E4225" w:rsidRPr="00B82435" w:rsidRDefault="005E4225">
      <w:pPr>
        <w:pStyle w:val="a6"/>
        <w:numPr>
          <w:ilvl w:val="1"/>
          <w:numId w:val="2"/>
        </w:numPr>
        <w:shd w:val="clear" w:color="auto" w:fill="auto"/>
        <w:tabs>
          <w:tab w:val="left" w:pos="1306"/>
        </w:tabs>
        <w:spacing w:before="0"/>
        <w:ind w:left="20" w:right="20" w:firstLine="700"/>
      </w:pPr>
      <w:r w:rsidRPr="00B82435">
        <w:t>Не допускает</w:t>
      </w:r>
      <w:r w:rsidR="0085506F" w:rsidRPr="00B82435">
        <w:t xml:space="preserve">ся освобождение члена </w:t>
      </w:r>
      <w:r w:rsidR="00511575">
        <w:t>Ассоциации</w:t>
      </w:r>
      <w:r w:rsidR="00511575" w:rsidRPr="00B82435">
        <w:t xml:space="preserve"> </w:t>
      </w:r>
      <w:r w:rsidRPr="00B82435">
        <w:t>от обязанности внесения взноса в Компенсационный фонд обеспечения до</w:t>
      </w:r>
      <w:r w:rsidR="0085506F" w:rsidRPr="00B82435">
        <w:t xml:space="preserve">говорных обязательств </w:t>
      </w:r>
      <w:r w:rsidR="00511575">
        <w:t>Ассоциации</w:t>
      </w:r>
      <w:r w:rsidRPr="00B82435">
        <w:t>.</w:t>
      </w:r>
    </w:p>
    <w:p w:rsidR="007D7F3D" w:rsidRPr="00B82435" w:rsidRDefault="005E4225" w:rsidP="007D7F3D">
      <w:pPr>
        <w:pStyle w:val="a6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left="20" w:right="20" w:firstLine="700"/>
      </w:pPr>
      <w:r w:rsidRPr="00B82435">
        <w:t>Лицу, п</w:t>
      </w:r>
      <w:r w:rsidR="0021099F" w:rsidRPr="00B82435">
        <w:t xml:space="preserve">рекратившему членство в </w:t>
      </w:r>
      <w:r w:rsidR="00511575">
        <w:t>Ассоциации</w:t>
      </w:r>
      <w:r w:rsidRPr="00B82435">
        <w:t>, уплаченные взносы в Компенсационный фонд обеспечения до</w:t>
      </w:r>
      <w:r w:rsidR="0085506F" w:rsidRPr="00B82435">
        <w:t xml:space="preserve">говорных обязательств </w:t>
      </w:r>
      <w:r w:rsidR="00511575">
        <w:t>Ассоциации</w:t>
      </w:r>
      <w:r w:rsidR="00511575" w:rsidRPr="00B82435">
        <w:t xml:space="preserve"> </w:t>
      </w:r>
      <w:r w:rsidRPr="00B82435">
        <w:t>не возвращаются.</w:t>
      </w:r>
    </w:p>
    <w:p w:rsidR="007D7F3D" w:rsidRPr="00B82435" w:rsidRDefault="007D7F3D" w:rsidP="007D7F3D">
      <w:pPr>
        <w:pStyle w:val="a6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left="20" w:right="20" w:firstLine="700"/>
      </w:pPr>
      <w:r w:rsidRPr="00B82435">
        <w:t xml:space="preserve">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</w:t>
      </w:r>
      <w:r w:rsidRPr="00B82435">
        <w:lastRenderedPageBreak/>
        <w:t xml:space="preserve">возмещения вреда, за исключением случая, предусмотренного </w:t>
      </w:r>
      <w:hyperlink r:id="rId7" w:history="1">
        <w:r w:rsidRPr="00B82435">
          <w:t>частью 13</w:t>
        </w:r>
      </w:hyperlink>
      <w:r w:rsidRPr="00B82435">
        <w:t xml:space="preserve"> ст. 3.3. Федерального закона №191-ФЗ.</w:t>
      </w:r>
    </w:p>
    <w:p w:rsidR="007D7F3D" w:rsidRPr="00B82435" w:rsidRDefault="007D7F3D" w:rsidP="007D7F3D">
      <w:pPr>
        <w:pStyle w:val="a6"/>
        <w:shd w:val="clear" w:color="auto" w:fill="auto"/>
        <w:tabs>
          <w:tab w:val="left" w:pos="1249"/>
        </w:tabs>
        <w:spacing w:before="0"/>
        <w:ind w:right="20"/>
      </w:pPr>
    </w:p>
    <w:p w:rsidR="007D7F3D" w:rsidRPr="00B82435" w:rsidRDefault="007D7F3D" w:rsidP="007D7F3D">
      <w:pPr>
        <w:pStyle w:val="a6"/>
        <w:shd w:val="clear" w:color="auto" w:fill="auto"/>
        <w:tabs>
          <w:tab w:val="left" w:pos="1249"/>
        </w:tabs>
        <w:spacing w:before="0"/>
        <w:ind w:left="720" w:right="20"/>
      </w:pPr>
    </w:p>
    <w:p w:rsidR="005E4225" w:rsidRPr="00B82435" w:rsidRDefault="005E4225">
      <w:pPr>
        <w:pStyle w:val="22"/>
        <w:keepNext/>
        <w:keepLines/>
        <w:shd w:val="clear" w:color="auto" w:fill="auto"/>
        <w:spacing w:after="0" w:line="322" w:lineRule="exact"/>
        <w:ind w:left="20" w:firstLine="0"/>
        <w:jc w:val="center"/>
      </w:pPr>
      <w:bookmarkStart w:id="4" w:name="bookmark3"/>
      <w:r w:rsidRPr="00B82435">
        <w:t>3. РАЗМЕЩЕНИЕ СРЕДСТВ КОМПЕНСАЦИОННОГО ФОНДА ОБЕСПЕЧЕНИЯ ДОГОВОРНЫХ ОБЯЗАТЕЛЬСТВ</w:t>
      </w:r>
      <w:bookmarkEnd w:id="4"/>
    </w:p>
    <w:p w:rsidR="005E4225" w:rsidRPr="00B82435" w:rsidRDefault="00511575">
      <w:pPr>
        <w:pStyle w:val="22"/>
        <w:keepNext/>
        <w:keepLines/>
        <w:shd w:val="clear" w:color="auto" w:fill="auto"/>
        <w:spacing w:after="304" w:line="322" w:lineRule="exact"/>
        <w:ind w:left="3500" w:firstLine="0"/>
      </w:pPr>
      <w:r>
        <w:t>АССОЦИАЦИИ</w:t>
      </w:r>
    </w:p>
    <w:p w:rsidR="00207E7C" w:rsidRPr="00B82435" w:rsidRDefault="00207E7C">
      <w:pPr>
        <w:pStyle w:val="a6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17" w:lineRule="exact"/>
        <w:ind w:right="20" w:firstLine="700"/>
      </w:pPr>
      <w:r w:rsidRPr="00B82435">
        <w:t>Установление порядка формирования</w:t>
      </w:r>
      <w:r w:rsidR="00F001D5" w:rsidRPr="00B82435">
        <w:t xml:space="preserve"> компенсационного фонда обеспечения договорных обязательств</w:t>
      </w:r>
      <w:r w:rsidRPr="00B82435">
        <w:t xml:space="preserve">, определение возможных способов размещения средств компенсационного фонда </w:t>
      </w:r>
      <w:r w:rsidR="00F001D5" w:rsidRPr="00B82435">
        <w:t xml:space="preserve">обеспечения договорных обязательств осуществляется решением общего собрания членов </w:t>
      </w:r>
      <w:r w:rsidR="00511575">
        <w:t>Ассоциации</w:t>
      </w:r>
      <w:r w:rsidRPr="00B82435">
        <w:t>;</w:t>
      </w:r>
    </w:p>
    <w:p w:rsidR="005E4225" w:rsidRPr="00B82435" w:rsidRDefault="005E4225">
      <w:pPr>
        <w:pStyle w:val="a6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17" w:lineRule="exact"/>
        <w:ind w:right="20" w:firstLine="700"/>
      </w:pPr>
      <w:r w:rsidRPr="00B82435">
        <w:t>Средства компенсационного фонда обеспечения до</w:t>
      </w:r>
      <w:r w:rsidR="0085506F" w:rsidRPr="00B82435">
        <w:t xml:space="preserve">говорных обязательств </w:t>
      </w:r>
      <w:r w:rsidR="00511575">
        <w:t>Ассоциации</w:t>
      </w:r>
      <w:r w:rsidR="00511575" w:rsidRPr="00B82435">
        <w:t xml:space="preserve"> </w:t>
      </w:r>
      <w:r w:rsidRPr="00B82435">
        <w:t>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5E4225" w:rsidRPr="00B82435" w:rsidRDefault="005E4225">
      <w:pPr>
        <w:pStyle w:val="a6"/>
        <w:numPr>
          <w:ilvl w:val="0"/>
          <w:numId w:val="3"/>
        </w:numPr>
        <w:shd w:val="clear" w:color="auto" w:fill="auto"/>
        <w:tabs>
          <w:tab w:val="left" w:pos="1512"/>
        </w:tabs>
        <w:spacing w:before="0"/>
        <w:ind w:right="20" w:firstLine="700"/>
      </w:pPr>
      <w:r w:rsidRPr="00B82435">
        <w:t>При необходимости осуществления выплат из средств компенсационного фонда обеспечения договорных обязательств срок возврата средств из указанных активов не должен превышать десять рабочих дней с момента возникновения такой необходимости.</w:t>
      </w:r>
    </w:p>
    <w:p w:rsidR="005E4225" w:rsidRPr="00B82435" w:rsidRDefault="0085506F">
      <w:pPr>
        <w:pStyle w:val="a6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300"/>
        <w:ind w:right="20" w:firstLine="700"/>
      </w:pPr>
      <w:r w:rsidRPr="00B82435">
        <w:t xml:space="preserve">На основании решения </w:t>
      </w:r>
      <w:r w:rsidR="007D7F3D" w:rsidRPr="00B82435">
        <w:t xml:space="preserve">Общего собрания членов </w:t>
      </w:r>
      <w:r w:rsidR="00511575">
        <w:t>Ассоциации</w:t>
      </w:r>
      <w:r w:rsidR="00511575" w:rsidRPr="00B82435">
        <w:t xml:space="preserve"> </w:t>
      </w:r>
      <w:r w:rsidR="005E4225" w:rsidRPr="00B82435">
        <w:t>о размещении средств Компенсационного фонда обеспечения дог</w:t>
      </w:r>
      <w:r w:rsidRPr="00B82435">
        <w:t xml:space="preserve">оворных обязательств </w:t>
      </w:r>
      <w:r w:rsidR="00511575">
        <w:t>Ассоциации</w:t>
      </w:r>
      <w:r w:rsidR="00511575" w:rsidRPr="00B82435">
        <w:t xml:space="preserve"> </w:t>
      </w:r>
      <w:r w:rsidR="00511575">
        <w:t>Президент</w:t>
      </w:r>
      <w:r w:rsidR="000A4277" w:rsidRPr="00B82435">
        <w:t xml:space="preserve"> </w:t>
      </w:r>
      <w:r w:rsidR="00511575">
        <w:t>Ассоциации</w:t>
      </w:r>
      <w:r w:rsidR="00511575" w:rsidRPr="00B82435">
        <w:t xml:space="preserve"> </w:t>
      </w:r>
      <w:r w:rsidR="005E4225" w:rsidRPr="00B82435">
        <w:t>организует непосредственное размещение средств Компенсационного фонда обеспечения до</w:t>
      </w:r>
      <w:r w:rsidR="000A4277" w:rsidRPr="00B82435">
        <w:t xml:space="preserve">говорных обязательств </w:t>
      </w:r>
      <w:r w:rsidR="00511575">
        <w:t>Ассоциации</w:t>
      </w:r>
      <w:r w:rsidR="005E4225" w:rsidRPr="00B82435">
        <w:t>, в соответствии с настоящим Положением и законодательством Российской Федерации.</w:t>
      </w:r>
    </w:p>
    <w:p w:rsidR="005E4225" w:rsidRPr="00B82435" w:rsidRDefault="005E4225">
      <w:pPr>
        <w:pStyle w:val="22"/>
        <w:keepNext/>
        <w:keepLines/>
        <w:shd w:val="clear" w:color="auto" w:fill="auto"/>
        <w:spacing w:after="0" w:line="322" w:lineRule="exact"/>
        <w:ind w:right="600" w:firstLine="0"/>
        <w:jc w:val="center"/>
      </w:pPr>
      <w:bookmarkStart w:id="5" w:name="bookmark5"/>
      <w:r w:rsidRPr="00B82435">
        <w:t>4. ПОРЯДОК ВЫПЛАТ ИЗ КОМПЕНСАЦИОННОГО ФОНДА ОБЕСПЕЧЕНИЯ ДОГОВОРНЫХ ОБЯЗАТЕЛЬСТВ</w:t>
      </w:r>
      <w:bookmarkEnd w:id="5"/>
    </w:p>
    <w:p w:rsidR="00511575" w:rsidRPr="00B82435" w:rsidRDefault="00511575" w:rsidP="00511575">
      <w:pPr>
        <w:pStyle w:val="22"/>
        <w:keepNext/>
        <w:keepLines/>
        <w:shd w:val="clear" w:color="auto" w:fill="auto"/>
        <w:spacing w:after="304" w:line="322" w:lineRule="exact"/>
        <w:ind w:firstLine="0"/>
        <w:jc w:val="center"/>
      </w:pPr>
      <w:r>
        <w:t>АССОЦИАЦИИ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325"/>
        </w:tabs>
        <w:spacing w:before="0"/>
        <w:ind w:right="20" w:firstLine="700"/>
      </w:pPr>
      <w:r w:rsidRPr="00B82435">
        <w:t>Для получения денежных средств из Компенсационного фонда обеспечения договорных обязательств в случае ошибочного перечисления юридическое лицо или индивидуальный предпри</w:t>
      </w:r>
      <w:r w:rsidR="000A4277" w:rsidRPr="00B82435">
        <w:t xml:space="preserve">ниматель направляет в </w:t>
      </w:r>
      <w:r w:rsidR="00511575">
        <w:t>Ассоциации</w:t>
      </w:r>
      <w:r w:rsidRPr="00B82435">
        <w:t xml:space="preserve"> заявление о возврате из Компенсационного фонда обеспечения договорных обязательств ошибочно перечисленных средств.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334"/>
        </w:tabs>
        <w:spacing w:before="0"/>
        <w:ind w:right="20" w:firstLine="700"/>
      </w:pPr>
      <w:r w:rsidRPr="00B82435">
        <w:t>Выплата из Компенсационного фонда обеспечения до</w:t>
      </w:r>
      <w:r w:rsidR="000A4277" w:rsidRPr="00B82435">
        <w:t xml:space="preserve">говорных обязательств </w:t>
      </w:r>
      <w:r w:rsidR="00511575">
        <w:t>Ассоциации</w:t>
      </w:r>
      <w:r w:rsidR="00511575" w:rsidRPr="00B82435">
        <w:t xml:space="preserve"> </w:t>
      </w:r>
      <w:r w:rsidR="000A4277" w:rsidRPr="00B82435">
        <w:t xml:space="preserve">осуществляется </w:t>
      </w:r>
      <w:r w:rsidR="00511575">
        <w:t>Ассоциаци</w:t>
      </w:r>
      <w:r w:rsidR="00511575">
        <w:t>ей</w:t>
      </w:r>
      <w:r w:rsidR="00511575" w:rsidRPr="00B82435">
        <w:t xml:space="preserve"> </w:t>
      </w:r>
      <w:r w:rsidRPr="00B82435">
        <w:t>на основании требования Заявителя и вступившего в законную силу решени</w:t>
      </w:r>
      <w:r w:rsidR="000A4277" w:rsidRPr="00B82435">
        <w:t xml:space="preserve">я суда, о взыскании с </w:t>
      </w:r>
      <w:r w:rsidR="00511575">
        <w:t>Ассоциации</w:t>
      </w:r>
      <w:r w:rsidRPr="00B82435">
        <w:t>, в рамках ее субсидиарной ответственности, денежной суммы, необходимой для возмещения Заявителю ущерба, причиненного вследствие неисполнения или ненадлежащ</w:t>
      </w:r>
      <w:r w:rsidR="000A4277" w:rsidRPr="00B82435">
        <w:t xml:space="preserve">его исполнения членом </w:t>
      </w:r>
      <w:r w:rsidR="00511575">
        <w:t>Ассоциации</w:t>
      </w:r>
      <w:r w:rsidR="00511575" w:rsidRPr="00B82435">
        <w:t xml:space="preserve"> </w:t>
      </w:r>
      <w:r w:rsidRPr="00B82435">
        <w:t xml:space="preserve">обязательств по договору строительного подряда, заключенного с использованием конкурентных способов заключения договора в случае, если лицо, не исполнившее или ненадлежащим образом исполнившее обязательства </w:t>
      </w:r>
      <w:r w:rsidRPr="00B82435">
        <w:lastRenderedPageBreak/>
        <w:t>по такому договору, являлось на момент заключения и исполнения т</w:t>
      </w:r>
      <w:r w:rsidR="000A4277" w:rsidRPr="00B82435">
        <w:t xml:space="preserve">акого договора членом </w:t>
      </w:r>
      <w:r w:rsidR="00511575">
        <w:t>Ассоциации</w:t>
      </w:r>
      <w:r w:rsidRPr="00B82435">
        <w:t>.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214"/>
        </w:tabs>
        <w:spacing w:before="0"/>
        <w:ind w:right="20" w:firstLine="700"/>
      </w:pPr>
      <w:r w:rsidRPr="00B82435">
        <w:t>Требование о получении Компенсационной выплаты (далее по тексту - Требование) долж</w:t>
      </w:r>
      <w:r w:rsidR="000A4277" w:rsidRPr="00B82435">
        <w:t xml:space="preserve">но быть направленно в </w:t>
      </w:r>
      <w:r w:rsidR="00511575">
        <w:t>Ассоциаци</w:t>
      </w:r>
      <w:r w:rsidR="00511575">
        <w:t>ю</w:t>
      </w:r>
      <w:r w:rsidR="00511575" w:rsidRPr="00B82435">
        <w:t xml:space="preserve"> </w:t>
      </w:r>
      <w:r w:rsidR="000A4277" w:rsidRPr="00B82435">
        <w:t xml:space="preserve">на имя </w:t>
      </w:r>
      <w:r w:rsidR="00511575">
        <w:t xml:space="preserve">Президента </w:t>
      </w:r>
      <w:r w:rsidR="00511575">
        <w:t>Ассоциации</w:t>
      </w:r>
      <w:r w:rsidR="000A4277" w:rsidRPr="00B82435">
        <w:t xml:space="preserve"> </w:t>
      </w:r>
      <w:r w:rsidRPr="00B82435">
        <w:t xml:space="preserve"> в форме письменного документа, подписанного уполномоченным органом Заявителя и заверенным печатью (при наличии) или представителем Заявителя на основании нотариально заверенной доверенности с приложением таковой.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210"/>
        </w:tabs>
        <w:spacing w:before="0"/>
        <w:ind w:left="20" w:firstLine="700"/>
      </w:pPr>
      <w:r w:rsidRPr="00B82435">
        <w:t>В Требовании о получении Компенсационной выплаты указывается:</w:t>
      </w:r>
    </w:p>
    <w:p w:rsidR="005E4225" w:rsidRPr="00B82435" w:rsidRDefault="005E4225">
      <w:pPr>
        <w:pStyle w:val="a6"/>
        <w:shd w:val="clear" w:color="auto" w:fill="auto"/>
        <w:tabs>
          <w:tab w:val="left" w:pos="1003"/>
        </w:tabs>
        <w:spacing w:before="0"/>
        <w:ind w:left="20" w:firstLine="700"/>
      </w:pPr>
      <w:r w:rsidRPr="00B82435">
        <w:t>а)</w:t>
      </w:r>
      <w:r w:rsidRPr="00B82435">
        <w:tab/>
        <w:t>дата составления Требования;</w:t>
      </w:r>
    </w:p>
    <w:p w:rsidR="005E4225" w:rsidRPr="00B82435" w:rsidRDefault="005E4225">
      <w:pPr>
        <w:pStyle w:val="a6"/>
        <w:shd w:val="clear" w:color="auto" w:fill="auto"/>
        <w:tabs>
          <w:tab w:val="left" w:pos="1105"/>
        </w:tabs>
        <w:spacing w:before="0"/>
        <w:ind w:left="20" w:right="20" w:firstLine="700"/>
      </w:pPr>
      <w:r w:rsidRPr="00B82435">
        <w:t>б)</w:t>
      </w:r>
      <w:r w:rsidRPr="00B82435">
        <w:tab/>
        <w:t>полное наименование Заявителя (для физического лица - фамилия, имя, отчество Заявителя);</w:t>
      </w:r>
    </w:p>
    <w:p w:rsidR="005E4225" w:rsidRPr="00B82435" w:rsidRDefault="005E4225">
      <w:pPr>
        <w:pStyle w:val="a6"/>
        <w:shd w:val="clear" w:color="auto" w:fill="auto"/>
        <w:tabs>
          <w:tab w:val="left" w:pos="1124"/>
        </w:tabs>
        <w:spacing w:before="0"/>
        <w:ind w:left="20" w:right="20" w:firstLine="700"/>
      </w:pPr>
      <w:r w:rsidRPr="00B82435">
        <w:t>в)</w:t>
      </w:r>
      <w:r w:rsidRPr="00B82435">
        <w:tab/>
        <w:t>основной государственный регистрационный номер Заявителя (для физического лица - наименование, серия, номер и дата выдачи документа, удостоверяющего личность Заявителя, наименование и код подразделения органа, выдавшего документ, удостоверяющий личность Заявителя);</w:t>
      </w:r>
    </w:p>
    <w:p w:rsidR="005E4225" w:rsidRPr="00B82435" w:rsidRDefault="005E4225">
      <w:pPr>
        <w:pStyle w:val="a6"/>
        <w:shd w:val="clear" w:color="auto" w:fill="auto"/>
        <w:tabs>
          <w:tab w:val="left" w:pos="1186"/>
        </w:tabs>
        <w:spacing w:before="0"/>
        <w:ind w:left="20" w:right="20" w:firstLine="700"/>
      </w:pPr>
      <w:r w:rsidRPr="00B82435">
        <w:t>г)</w:t>
      </w:r>
      <w:r w:rsidRPr="00B82435">
        <w:tab/>
        <w:t>место нахождения Заявителя (для физического лица - адрес регистрации Заявителя по постоянному месту жительства);</w:t>
      </w:r>
    </w:p>
    <w:p w:rsidR="005E4225" w:rsidRPr="00B82435" w:rsidRDefault="005E4225">
      <w:pPr>
        <w:pStyle w:val="a6"/>
        <w:shd w:val="clear" w:color="auto" w:fill="auto"/>
        <w:tabs>
          <w:tab w:val="left" w:pos="1027"/>
        </w:tabs>
        <w:spacing w:before="0"/>
        <w:ind w:left="20" w:firstLine="700"/>
      </w:pPr>
      <w:r w:rsidRPr="00B82435">
        <w:t>д)</w:t>
      </w:r>
      <w:r w:rsidRPr="00B82435">
        <w:tab/>
        <w:t>индивидуальный номер налогоплательщика Заявителя;</w:t>
      </w:r>
    </w:p>
    <w:p w:rsidR="005E4225" w:rsidRPr="00B82435" w:rsidRDefault="005E4225">
      <w:pPr>
        <w:pStyle w:val="a6"/>
        <w:shd w:val="clear" w:color="auto" w:fill="auto"/>
        <w:tabs>
          <w:tab w:val="left" w:pos="1148"/>
        </w:tabs>
        <w:spacing w:before="0"/>
        <w:ind w:left="20" w:right="20" w:firstLine="700"/>
      </w:pPr>
      <w:r w:rsidRPr="00B82435">
        <w:t>е)</w:t>
      </w:r>
      <w:r w:rsidRPr="00B82435">
        <w:tab/>
        <w:t>наименование банка и расчетный (лицевой) счет Заявителя для перечисления денежных средств из Компенсационного фонда обеспечения договорных обязательств;</w:t>
      </w:r>
    </w:p>
    <w:p w:rsidR="005E4225" w:rsidRPr="00B82435" w:rsidRDefault="005E4225">
      <w:pPr>
        <w:pStyle w:val="a6"/>
        <w:shd w:val="clear" w:color="auto" w:fill="auto"/>
        <w:tabs>
          <w:tab w:val="left" w:pos="1335"/>
        </w:tabs>
        <w:spacing w:before="0"/>
        <w:ind w:left="20" w:right="20" w:firstLine="700"/>
      </w:pPr>
      <w:r w:rsidRPr="00B82435">
        <w:t>ж)</w:t>
      </w:r>
      <w:r w:rsidRPr="00B82435">
        <w:tab/>
        <w:t>наименование и м</w:t>
      </w:r>
      <w:r w:rsidR="000A4277" w:rsidRPr="00B82435">
        <w:t xml:space="preserve">есто нахождения члена </w:t>
      </w:r>
      <w:r w:rsidR="00511575">
        <w:t>Ассоциации</w:t>
      </w:r>
      <w:r w:rsidR="00511575" w:rsidRPr="00B82435">
        <w:t xml:space="preserve"> </w:t>
      </w:r>
      <w:r w:rsidRPr="00B82435">
        <w:t>не исполнившего или ненадлежащим образом исполнившего обязательства по договору строительного подряда, заключенного с использованием конкурентных способов заключения договора;</w:t>
      </w:r>
    </w:p>
    <w:p w:rsidR="005E4225" w:rsidRPr="00B82435" w:rsidRDefault="005E4225">
      <w:pPr>
        <w:pStyle w:val="a6"/>
        <w:shd w:val="clear" w:color="auto" w:fill="auto"/>
        <w:tabs>
          <w:tab w:val="left" w:pos="1090"/>
        </w:tabs>
        <w:spacing w:before="0"/>
        <w:ind w:left="20" w:right="20" w:firstLine="700"/>
      </w:pPr>
      <w:r w:rsidRPr="00B82435">
        <w:t>з)</w:t>
      </w:r>
      <w:r w:rsidRPr="00B82435">
        <w:tab/>
        <w:t>сумма, не превышающая предел, определенный Градостроительным кодексом Российской Федерации, которая необходима для возмещения ущерба, причиненного вследствие неисполнения или ненадлежащего исполнения члено</w:t>
      </w:r>
      <w:r w:rsidR="000A4277" w:rsidRPr="00B82435">
        <w:t xml:space="preserve">м </w:t>
      </w:r>
      <w:r w:rsidR="00511575">
        <w:t>Ассоциации</w:t>
      </w:r>
      <w:r w:rsidR="00511575" w:rsidRPr="00B82435">
        <w:t xml:space="preserve"> </w:t>
      </w:r>
      <w:r w:rsidRPr="00B82435">
        <w:t>обязательств по договору строительного подряда, заключенного с использованием конкурентных способов заключения договора, в рамках субсиди</w:t>
      </w:r>
      <w:r w:rsidR="000A4277" w:rsidRPr="00B82435">
        <w:t xml:space="preserve">арной ответственности </w:t>
      </w:r>
      <w:r w:rsidR="00511575">
        <w:t>Ассоциации</w:t>
      </w:r>
      <w:r w:rsidR="00511575" w:rsidRPr="00B82435">
        <w:t xml:space="preserve"> </w:t>
      </w:r>
      <w:r w:rsidRPr="00B82435">
        <w:t>(указывается в рублях);</w:t>
      </w:r>
    </w:p>
    <w:p w:rsidR="005E4225" w:rsidRPr="00B82435" w:rsidRDefault="005E4225">
      <w:pPr>
        <w:pStyle w:val="a6"/>
        <w:shd w:val="clear" w:color="auto" w:fill="auto"/>
        <w:tabs>
          <w:tab w:val="left" w:pos="1042"/>
        </w:tabs>
        <w:spacing w:before="0"/>
        <w:ind w:left="20" w:firstLine="700"/>
      </w:pPr>
      <w:r w:rsidRPr="00B82435">
        <w:t>и)</w:t>
      </w:r>
      <w:r w:rsidRPr="00B82435">
        <w:tab/>
        <w:t>основание выплаты.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 w:rsidRPr="00B82435">
        <w:t>К Требованию о получении Компенсационной выплаты в обязательном порядке должны быть приложены:</w:t>
      </w:r>
    </w:p>
    <w:p w:rsidR="005E4225" w:rsidRPr="00B82435" w:rsidRDefault="005E4225">
      <w:pPr>
        <w:pStyle w:val="a6"/>
        <w:shd w:val="clear" w:color="auto" w:fill="auto"/>
        <w:tabs>
          <w:tab w:val="left" w:pos="1153"/>
        </w:tabs>
        <w:spacing w:before="0"/>
        <w:ind w:left="20" w:right="20" w:firstLine="700"/>
      </w:pPr>
      <w:r w:rsidRPr="00B82435">
        <w:t>а)</w:t>
      </w:r>
      <w:r w:rsidRPr="00B82435">
        <w:tab/>
        <w:t>вступившее в законную силу судебное р</w:t>
      </w:r>
      <w:r w:rsidR="000A4277" w:rsidRPr="00B82435">
        <w:t xml:space="preserve">ешение о взыскании с </w:t>
      </w:r>
      <w:r w:rsidR="00511575">
        <w:t>Ассоциации</w:t>
      </w:r>
      <w:r w:rsidR="00511575" w:rsidRPr="00B82435">
        <w:t xml:space="preserve"> </w:t>
      </w:r>
      <w:r w:rsidRPr="00B82435">
        <w:t>в рамках ее субсидиарной ответственности, денежной суммы, необходимой для возмещения Заявителю;</w:t>
      </w:r>
    </w:p>
    <w:p w:rsidR="005E4225" w:rsidRPr="00B82435" w:rsidRDefault="005E4225">
      <w:pPr>
        <w:pStyle w:val="a6"/>
        <w:shd w:val="clear" w:color="auto" w:fill="auto"/>
        <w:tabs>
          <w:tab w:val="left" w:pos="1042"/>
        </w:tabs>
        <w:spacing w:before="0"/>
        <w:ind w:left="20" w:right="20" w:firstLine="700"/>
      </w:pPr>
      <w:r w:rsidRPr="00B82435">
        <w:t>б)</w:t>
      </w:r>
      <w:r w:rsidRPr="00B82435">
        <w:tab/>
        <w:t>на усмотрение Заявителя к Требованию могут быть приложены и иные документы.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239"/>
        </w:tabs>
        <w:spacing w:before="0"/>
        <w:ind w:left="20" w:right="20" w:firstLine="700"/>
      </w:pPr>
      <w:r w:rsidRPr="00B82435">
        <w:t>Документы, прилагаемые к Требованию Заявит</w:t>
      </w:r>
      <w:r w:rsidR="000A4277" w:rsidRPr="00B82435">
        <w:t xml:space="preserve">еля, представляются в </w:t>
      </w:r>
      <w:r w:rsidR="00511575">
        <w:t>Ассоциаци</w:t>
      </w:r>
      <w:r w:rsidR="00511575">
        <w:t>ю</w:t>
      </w:r>
      <w:r w:rsidR="00511575" w:rsidRPr="00B82435">
        <w:t xml:space="preserve"> </w:t>
      </w:r>
      <w:r w:rsidRPr="00B82435">
        <w:t>по описи.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</w:pPr>
      <w:r w:rsidRPr="00B82435">
        <w:t>Документы, предоставляемые Заявителем, вне зависимости от результатов их рассмотрения, Заявителю не возвращаютс</w:t>
      </w:r>
      <w:r w:rsidR="000A4277" w:rsidRPr="00B82435">
        <w:t xml:space="preserve">я и хранятся в архиве </w:t>
      </w:r>
      <w:r w:rsidR="00511575">
        <w:t>Ассоциации</w:t>
      </w:r>
      <w:r w:rsidRPr="00B82435">
        <w:t>.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436"/>
        </w:tabs>
        <w:spacing w:before="0"/>
        <w:ind w:left="20" w:right="20" w:firstLine="700"/>
      </w:pPr>
      <w:r w:rsidRPr="00B82435">
        <w:lastRenderedPageBreak/>
        <w:t>Во исполнение реш</w:t>
      </w:r>
      <w:r w:rsidR="000A4277" w:rsidRPr="00B82435">
        <w:t xml:space="preserve">ения суда, Совет </w:t>
      </w:r>
      <w:r w:rsidR="00511575">
        <w:t>Ассоциации</w:t>
      </w:r>
      <w:r w:rsidR="00511575" w:rsidRPr="00B82435">
        <w:t xml:space="preserve"> </w:t>
      </w:r>
      <w:r w:rsidRPr="00B82435">
        <w:t>принимается решение об удовлетворении Требования Заявителя в получении Компенсационной выплаты за счет средств Компенсационного фонда обеспечения до</w:t>
      </w:r>
      <w:r w:rsidR="000A4277" w:rsidRPr="00B82435">
        <w:t xml:space="preserve">говорных обязательств </w:t>
      </w:r>
      <w:r w:rsidR="00511575">
        <w:t>Ассоциации</w:t>
      </w:r>
      <w:r w:rsidR="000A4277" w:rsidRPr="00B82435">
        <w:t xml:space="preserve">. </w:t>
      </w:r>
      <w:r w:rsidR="00511575">
        <w:t>Ассоциация</w:t>
      </w:r>
      <w:r w:rsidRPr="00B82435">
        <w:t>, в срок, установленный решением суда, обязана произвести выплату Заявителю, из средств Компенсационного фонда обеспечения до</w:t>
      </w:r>
      <w:r w:rsidR="00810359" w:rsidRPr="00B82435">
        <w:t xml:space="preserve">говорных обязательств </w:t>
      </w:r>
      <w:r w:rsidR="00511575">
        <w:t>Ассоциации</w:t>
      </w:r>
      <w:r w:rsidRPr="00B82435">
        <w:t>, по реквизитам, представленным Заявителем.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186"/>
        </w:tabs>
        <w:spacing w:before="0"/>
        <w:ind w:left="20" w:right="20" w:firstLine="540"/>
      </w:pPr>
      <w:r w:rsidRPr="00B82435">
        <w:t>В случае неисполнения или ненадлежащ</w:t>
      </w:r>
      <w:r w:rsidR="003C6613" w:rsidRPr="00B82435">
        <w:t xml:space="preserve">его исполнения членом </w:t>
      </w:r>
      <w:r w:rsidR="00511575">
        <w:t>Ассоциации</w:t>
      </w:r>
      <w:r w:rsidR="00511575" w:rsidRPr="00B82435">
        <w:t xml:space="preserve"> </w:t>
      </w:r>
      <w:r w:rsidRPr="00B82435">
        <w:t>обязательств по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</w:t>
      </w:r>
      <w:r w:rsidR="003C6613" w:rsidRPr="00B82435">
        <w:t xml:space="preserve"> заключения договора, </w:t>
      </w:r>
      <w:r w:rsidR="00511575">
        <w:t>Ассоциация</w:t>
      </w:r>
      <w:r w:rsidR="00511575" w:rsidRPr="00B82435">
        <w:t xml:space="preserve"> </w:t>
      </w:r>
      <w:r w:rsidRPr="00B82435">
        <w:t>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B82435">
        <w:t xml:space="preserve"> от количества членов </w:t>
      </w:r>
      <w:r w:rsidR="00511575">
        <w:t>Ассоциации</w:t>
      </w:r>
      <w:r w:rsidR="00511575" w:rsidRPr="00B82435">
        <w:t xml:space="preserve"> </w:t>
      </w:r>
      <w:r w:rsidRPr="00B82435">
        <w:t>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договора являлис</w:t>
      </w:r>
      <w:r w:rsidR="003C6613" w:rsidRPr="00B82435">
        <w:t xml:space="preserve">ь членами </w:t>
      </w:r>
      <w:r w:rsidR="00511575">
        <w:t>Ассоциации</w:t>
      </w:r>
      <w:r w:rsidRPr="00B82435">
        <w:t>.</w:t>
      </w:r>
    </w:p>
    <w:p w:rsidR="005E4225" w:rsidRPr="00B82435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441"/>
        </w:tabs>
        <w:spacing w:before="0"/>
        <w:ind w:left="20" w:right="20" w:firstLine="540"/>
      </w:pPr>
      <w:r w:rsidRPr="00B82435">
        <w:t>В случае неисполнения или ненадлежащ</w:t>
      </w:r>
      <w:r w:rsidR="003C6613" w:rsidRPr="00B82435">
        <w:t xml:space="preserve">его исполнения членом </w:t>
      </w:r>
      <w:r w:rsidR="00511575">
        <w:t>Ассоциации</w:t>
      </w:r>
      <w:r w:rsidR="00511575" w:rsidRPr="00B82435">
        <w:t xml:space="preserve"> </w:t>
      </w:r>
      <w:r w:rsidRPr="00B82435">
        <w:t>функций те</w:t>
      </w:r>
      <w:r w:rsidR="003C6613" w:rsidRPr="00B82435">
        <w:t xml:space="preserve">хнического заказчика, </w:t>
      </w:r>
      <w:r w:rsidR="00511575">
        <w:t>Ассоциация</w:t>
      </w:r>
      <w:r w:rsidR="00511575" w:rsidRPr="00B82435">
        <w:t xml:space="preserve"> </w:t>
      </w:r>
      <w:r w:rsidRPr="00B82435">
        <w:t>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B82435">
        <w:t xml:space="preserve"> от количества членов </w:t>
      </w:r>
      <w:r w:rsidR="00511575">
        <w:t>Ассоциации</w:t>
      </w:r>
      <w:r w:rsidR="00511575" w:rsidRPr="00B82435">
        <w:t xml:space="preserve"> </w:t>
      </w:r>
      <w:r w:rsidRPr="00B82435">
        <w:t>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строительного подряда,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такого дого</w:t>
      </w:r>
      <w:r w:rsidR="003C6613" w:rsidRPr="00B82435">
        <w:t xml:space="preserve">вора являлись членами </w:t>
      </w:r>
      <w:r w:rsidR="00511575">
        <w:t>Ассоциации</w:t>
      </w:r>
      <w:r w:rsidRPr="00B82435">
        <w:t>.</w:t>
      </w:r>
    </w:p>
    <w:p w:rsidR="005E4225" w:rsidRPr="00B82435" w:rsidRDefault="005E4225" w:rsidP="003C6613">
      <w:pPr>
        <w:pStyle w:val="a6"/>
        <w:numPr>
          <w:ilvl w:val="0"/>
          <w:numId w:val="4"/>
        </w:numPr>
        <w:shd w:val="clear" w:color="auto" w:fill="auto"/>
        <w:tabs>
          <w:tab w:val="left" w:pos="1330"/>
        </w:tabs>
        <w:spacing w:before="0"/>
        <w:ind w:left="20" w:right="20" w:firstLine="540"/>
      </w:pPr>
      <w:r w:rsidRPr="00B82435">
        <w:t>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</w:t>
      </w:r>
      <w:r w:rsidR="003C6613" w:rsidRPr="00B82435">
        <w:t xml:space="preserve">его исполнения членом </w:t>
      </w:r>
      <w:r w:rsidR="00511575">
        <w:t>Ассоциации</w:t>
      </w:r>
      <w:r w:rsidR="00511575" w:rsidRPr="00B82435">
        <w:t xml:space="preserve"> </w:t>
      </w:r>
      <w:r w:rsidRPr="00B82435">
        <w:t>обязательств по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</w:t>
      </w:r>
      <w:r w:rsidR="003C6613" w:rsidRPr="00B82435">
        <w:t xml:space="preserve">его исполнения членом </w:t>
      </w:r>
      <w:r w:rsidR="00511575">
        <w:t>Ассоциации</w:t>
      </w:r>
      <w:r w:rsidR="00511575" w:rsidRPr="00B82435">
        <w:t xml:space="preserve"> </w:t>
      </w:r>
      <w:r w:rsidRPr="00B82435">
        <w:t xml:space="preserve">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</w:t>
      </w:r>
      <w:r w:rsidRPr="00B82435">
        <w:lastRenderedPageBreak/>
        <w:t>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B82435">
        <w:t xml:space="preserve"> от количества членов </w:t>
      </w:r>
      <w:r w:rsidR="00511575">
        <w:t>Ассоциации</w:t>
      </w:r>
      <w:r w:rsidR="00511575" w:rsidRPr="00B82435">
        <w:t xml:space="preserve"> </w:t>
      </w:r>
      <w:r w:rsidRPr="00B82435">
        <w:t>на дату предъявления требования о компенсационной выплате и установленного в соответствии с частью 13 статьи 55.16 Градостроительного Кодекса Российской</w:t>
      </w:r>
      <w:r w:rsidR="003C6613" w:rsidRPr="00B82435">
        <w:t xml:space="preserve"> </w:t>
      </w:r>
      <w:r w:rsidRPr="00B82435">
        <w:t>Федерации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5E4225" w:rsidRPr="00B82435" w:rsidRDefault="005E4225">
      <w:pPr>
        <w:pStyle w:val="a6"/>
        <w:shd w:val="clear" w:color="auto" w:fill="auto"/>
        <w:spacing w:before="0"/>
        <w:ind w:left="20" w:right="20" w:firstLine="540"/>
      </w:pPr>
      <w:r w:rsidRPr="00B82435">
        <w:t xml:space="preserve">4.12. В случае, если </w:t>
      </w:r>
      <w:r w:rsidR="003C6613" w:rsidRPr="00B82435">
        <w:t xml:space="preserve">ответственность члена </w:t>
      </w:r>
      <w:r w:rsidR="00511575">
        <w:t>Ассоциации</w:t>
      </w:r>
      <w:r w:rsidR="00511575" w:rsidRPr="00B82435">
        <w:t xml:space="preserve"> </w:t>
      </w:r>
      <w:r w:rsidRPr="00B82435">
        <w:t>за неисполнение или ненадлежащее исполнение обязательств по договору строительного подряда, заключенным с использованием конкурентных способов заключения договоров, либо за неисполнение или ненадлежа</w:t>
      </w:r>
      <w:r w:rsidR="003C6613" w:rsidRPr="00B82435">
        <w:t xml:space="preserve">щее исполнение членом </w:t>
      </w:r>
      <w:r w:rsidR="00511575">
        <w:t>Ассоциации</w:t>
      </w:r>
      <w:r w:rsidR="00511575" w:rsidRPr="00B82435">
        <w:t xml:space="preserve"> </w:t>
      </w:r>
      <w:r w:rsidRPr="00B82435">
        <w:t xml:space="preserve">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застрахована в соответствии с законодательством </w:t>
      </w:r>
      <w:r w:rsidR="003C6613" w:rsidRPr="00B82435">
        <w:t xml:space="preserve">Российской Федерации, </w:t>
      </w:r>
      <w:r w:rsidR="00511575">
        <w:t>Ассоциации</w:t>
      </w:r>
      <w:r w:rsidRPr="00B82435">
        <w:t>, а также соответствующее Национальное объединение саморегулируемых организаций, возмещают реальный ущерб, а также неустойку (штраф) по таким договорам в части, не покрытой страховыми возмещениями.</w:t>
      </w:r>
    </w:p>
    <w:p w:rsidR="005E4225" w:rsidRPr="00B82435" w:rsidRDefault="005E4225">
      <w:pPr>
        <w:pStyle w:val="a6"/>
        <w:shd w:val="clear" w:color="auto" w:fill="auto"/>
        <w:spacing w:before="0"/>
        <w:ind w:left="20" w:right="20" w:firstLine="540"/>
      </w:pPr>
      <w:r w:rsidRPr="00B82435">
        <w:t>4.13 Возмещение реального ущерба вследствие неисполнения или ненадлежащ</w:t>
      </w:r>
      <w:r w:rsidR="003C6613" w:rsidRPr="00B82435">
        <w:t xml:space="preserve">его исполнения членом </w:t>
      </w:r>
      <w:r w:rsidR="00511575">
        <w:t>Ассоциации</w:t>
      </w:r>
      <w:r w:rsidR="00511575" w:rsidRPr="00B82435">
        <w:t xml:space="preserve"> </w:t>
      </w:r>
      <w:r w:rsidRPr="00B82435">
        <w:t>обязательств по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</w:t>
      </w:r>
      <w:r w:rsidR="003C6613" w:rsidRPr="00B82435">
        <w:t xml:space="preserve">его исполнения членом </w:t>
      </w:r>
      <w:r w:rsidR="00511575">
        <w:t>Ассоциации</w:t>
      </w:r>
      <w:r w:rsidR="00511575" w:rsidRPr="00B82435">
        <w:t xml:space="preserve"> </w:t>
      </w:r>
      <w:r w:rsidRPr="00B82435">
        <w:t>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</w:t>
      </w:r>
      <w:r w:rsidR="003C6613" w:rsidRPr="00B82435">
        <w:t xml:space="preserve">ворам осуществляется </w:t>
      </w:r>
      <w:r w:rsidR="00511575">
        <w:t>Ассоциацией</w:t>
      </w:r>
      <w:r w:rsidRPr="00B82435">
        <w:t>, а также соответствующим Национальным объединением саморегулируемых организаций, в судебном порядке в соответствии с законодательством Российской Федерации.</w:t>
      </w:r>
    </w:p>
    <w:p w:rsidR="005E4225" w:rsidRPr="00B82435" w:rsidRDefault="005E4225">
      <w:pPr>
        <w:pStyle w:val="a6"/>
        <w:shd w:val="clear" w:color="auto" w:fill="auto"/>
        <w:spacing w:before="0"/>
        <w:ind w:left="20" w:right="20" w:firstLine="540"/>
      </w:pPr>
      <w:r w:rsidRPr="00B82435">
        <w:t>4.14. В случае ликвидации юрид</w:t>
      </w:r>
      <w:r w:rsidR="003C6613" w:rsidRPr="00B82435">
        <w:t xml:space="preserve">ического лица - члена </w:t>
      </w:r>
      <w:r w:rsidR="00511575">
        <w:t>Ассоциации</w:t>
      </w:r>
      <w:r w:rsidR="00511575" w:rsidRPr="00B82435">
        <w:t xml:space="preserve"> </w:t>
      </w:r>
      <w:r w:rsidRPr="00B82435">
        <w:t>исполнение гарантийных обязательств по договору строительного подряда, заключенным таким лицом с использованием конкурентных способов заключения договоров, осуществля</w:t>
      </w:r>
      <w:r w:rsidR="003C6613" w:rsidRPr="00B82435">
        <w:t xml:space="preserve">ется </w:t>
      </w:r>
      <w:r w:rsidR="00511575">
        <w:t>Ассоциаци</w:t>
      </w:r>
      <w:r w:rsidR="00511575">
        <w:t>ей</w:t>
      </w:r>
      <w:r w:rsidR="00511575" w:rsidRPr="00B82435">
        <w:t xml:space="preserve"> </w:t>
      </w:r>
      <w:r w:rsidRPr="00B82435">
        <w:t>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B82435">
        <w:t xml:space="preserve"> от количества членов </w:t>
      </w:r>
      <w:r w:rsidR="00511575">
        <w:t>Ассоциации</w:t>
      </w:r>
      <w:r w:rsidR="00511575" w:rsidRPr="00B82435">
        <w:t xml:space="preserve"> </w:t>
      </w:r>
      <w:r w:rsidRPr="00B82435">
        <w:t>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из таких членов в зависимости от уровня его ответственности по обязательствам. Заказчик по таким договорам име</w:t>
      </w:r>
      <w:r w:rsidR="003C6613" w:rsidRPr="00B82435">
        <w:t xml:space="preserve">ет право требовать от </w:t>
      </w:r>
      <w:r w:rsidR="00511575">
        <w:t>Ассоциации</w:t>
      </w:r>
      <w:r w:rsidR="00511575" w:rsidRPr="00B82435">
        <w:t xml:space="preserve"> </w:t>
      </w:r>
      <w:r w:rsidRPr="00B82435">
        <w:t xml:space="preserve">возмещения понесенного им реального ущерба, а также неустойки </w:t>
      </w:r>
      <w:r w:rsidRPr="00B82435">
        <w:lastRenderedPageBreak/>
        <w:t>(штрафа) по указанным договорам в судебном порядке в соответствии с законодательством Российской Федерации.</w:t>
      </w:r>
    </w:p>
    <w:p w:rsidR="003C6613" w:rsidRPr="00B82435" w:rsidRDefault="003C6613">
      <w:pPr>
        <w:pStyle w:val="a6"/>
        <w:shd w:val="clear" w:color="auto" w:fill="auto"/>
        <w:spacing w:before="0"/>
        <w:ind w:left="20" w:right="20" w:firstLine="540"/>
      </w:pPr>
    </w:p>
    <w:p w:rsidR="003C6613" w:rsidRPr="00B82435" w:rsidRDefault="003C6613">
      <w:pPr>
        <w:pStyle w:val="a6"/>
        <w:shd w:val="clear" w:color="auto" w:fill="auto"/>
        <w:spacing w:before="0"/>
        <w:ind w:left="20" w:right="20" w:firstLine="540"/>
      </w:pPr>
    </w:p>
    <w:p w:rsidR="005E4225" w:rsidRPr="00B82435" w:rsidRDefault="005E4225">
      <w:pPr>
        <w:pStyle w:val="22"/>
        <w:keepNext/>
        <w:keepLines/>
        <w:shd w:val="clear" w:color="auto" w:fill="auto"/>
        <w:spacing w:after="0" w:line="270" w:lineRule="exact"/>
        <w:ind w:left="940" w:firstLine="0"/>
      </w:pPr>
      <w:bookmarkStart w:id="6" w:name="bookmark7"/>
      <w:r w:rsidRPr="00B82435">
        <w:t>5. ПОРЯДОК УВЕЛИЧЕНИЯ (ВОССТАНОВЛЕНИЯ) РАЗМЕРА</w:t>
      </w:r>
      <w:bookmarkEnd w:id="6"/>
    </w:p>
    <w:p w:rsidR="005E4225" w:rsidRPr="00B82435" w:rsidRDefault="005E4225">
      <w:pPr>
        <w:pStyle w:val="22"/>
        <w:keepNext/>
        <w:keepLines/>
        <w:shd w:val="clear" w:color="auto" w:fill="auto"/>
        <w:spacing w:after="304" w:line="326" w:lineRule="exact"/>
        <w:ind w:left="2520" w:right="20" w:hanging="1980"/>
      </w:pPr>
      <w:bookmarkStart w:id="7" w:name="bookmark8"/>
      <w:r w:rsidRPr="00B82435">
        <w:t xml:space="preserve">КОМПЕНСАЦИОННОГО ФОНДА ОБЕСПЕЧЕНИЯ ДОГОВОРНЫХ ОБЯЗАТЕЛЬСТВ </w:t>
      </w:r>
      <w:bookmarkEnd w:id="7"/>
      <w:r w:rsidR="003C6613" w:rsidRPr="00B82435">
        <w:t xml:space="preserve"> </w:t>
      </w:r>
      <w:r w:rsidR="00502AE6">
        <w:t>А</w:t>
      </w:r>
      <w:r w:rsidR="00502AE6">
        <w:t>ССОЦИАЦИИ</w:t>
      </w:r>
      <w:r w:rsidR="003C6613" w:rsidRPr="00B82435">
        <w:t>.</w:t>
      </w:r>
    </w:p>
    <w:p w:rsidR="005E4225" w:rsidRPr="00B82435" w:rsidRDefault="005E4225">
      <w:pPr>
        <w:pStyle w:val="a6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0" w:firstLine="540"/>
      </w:pPr>
      <w:r w:rsidRPr="00B82435">
        <w:t>После исполнения решения суда и осуществления Ком</w:t>
      </w:r>
      <w:r w:rsidR="003C6613" w:rsidRPr="00B82435">
        <w:t xml:space="preserve">пенсационной выплаты, </w:t>
      </w:r>
      <w:r w:rsidR="00511575">
        <w:t>Ассоциаци</w:t>
      </w:r>
      <w:r w:rsidR="00511575">
        <w:t>я</w:t>
      </w:r>
      <w:r w:rsidR="00511575" w:rsidRPr="00B82435">
        <w:t xml:space="preserve"> </w:t>
      </w:r>
      <w:r w:rsidRPr="00B82435">
        <w:t>вправе предъявить обратное (регрессно</w:t>
      </w:r>
      <w:r w:rsidR="003C6613" w:rsidRPr="00B82435">
        <w:t xml:space="preserve">е) требование к члену </w:t>
      </w:r>
      <w:r w:rsidR="00511575">
        <w:t>Ассоциации</w:t>
      </w:r>
      <w:r w:rsidRPr="00B82435">
        <w:t>,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обязательств и предпринимает все необходимые действия для взыскания выплаченных средств, в том числе в судебном порядке.</w:t>
      </w:r>
    </w:p>
    <w:p w:rsidR="005E4225" w:rsidRPr="00B82435" w:rsidRDefault="005E4225">
      <w:pPr>
        <w:pStyle w:val="a6"/>
        <w:numPr>
          <w:ilvl w:val="0"/>
          <w:numId w:val="5"/>
        </w:numPr>
        <w:shd w:val="clear" w:color="auto" w:fill="auto"/>
        <w:tabs>
          <w:tab w:val="left" w:pos="1239"/>
        </w:tabs>
        <w:spacing w:before="0" w:after="300"/>
        <w:ind w:left="20" w:right="20" w:firstLine="540"/>
      </w:pPr>
      <w:r w:rsidRPr="00B82435">
        <w:t>При снижении размера компенсационного фонда обеспечения договорных обязательств ниже минимального размера, установленного Градостроительным кодексом Российской Федерации, в результате осуществления из него выплат в соответствии со статьей 60.1 Градостроительного кодекса Росси</w:t>
      </w:r>
      <w:r w:rsidR="003C6613" w:rsidRPr="00B82435">
        <w:t xml:space="preserve">йской Федерации, член </w:t>
      </w:r>
      <w:r w:rsidR="00511575">
        <w:t>Ассоциации</w:t>
      </w:r>
      <w:r w:rsidRPr="00B82435">
        <w:t>, вследствие неисполнения или ненадлежащего исполнения которым обязательств по договору строительного подряда осуществлялись такие выплат</w:t>
      </w:r>
      <w:r w:rsidR="003C6613" w:rsidRPr="00B82435">
        <w:t xml:space="preserve">ы, а также иные члены </w:t>
      </w:r>
      <w:r w:rsidR="00511575">
        <w:t>Ассоциации</w:t>
      </w:r>
      <w:r w:rsidR="00511575" w:rsidRPr="00B82435">
        <w:t xml:space="preserve"> </w:t>
      </w:r>
      <w:r w:rsidRPr="00B82435">
        <w:t xml:space="preserve">должны в срок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размера, которые установлены внутренними документами </w:t>
      </w:r>
      <w:r w:rsidR="00511575">
        <w:t>Ассоциации</w:t>
      </w:r>
      <w:r w:rsidR="00511575" w:rsidRPr="00B82435">
        <w:t xml:space="preserve"> </w:t>
      </w:r>
      <w:r w:rsidRPr="00B82435">
        <w:t>исходя из фактическ</w:t>
      </w:r>
      <w:r w:rsidR="003C6613" w:rsidRPr="00B82435">
        <w:t xml:space="preserve">ого количества членов </w:t>
      </w:r>
      <w:r w:rsidR="00511575">
        <w:t>Ассоциации</w:t>
      </w:r>
      <w:r w:rsidR="00511575" w:rsidRPr="00B82435">
        <w:t xml:space="preserve"> </w:t>
      </w:r>
      <w:r w:rsidRPr="00B82435">
        <w:t>и уровня их ответственности по обязательствам.</w:t>
      </w:r>
    </w:p>
    <w:p w:rsidR="005E4225" w:rsidRPr="00B82435" w:rsidRDefault="005E4225">
      <w:pPr>
        <w:pStyle w:val="22"/>
        <w:keepNext/>
        <w:keepLines/>
        <w:shd w:val="clear" w:color="auto" w:fill="auto"/>
        <w:spacing w:after="300" w:line="322" w:lineRule="exact"/>
        <w:ind w:left="3200" w:right="580"/>
      </w:pPr>
      <w:bookmarkStart w:id="8" w:name="bookmark9"/>
      <w:r w:rsidRPr="00B82435">
        <w:t xml:space="preserve">6. КОНТРОЛЬ ЗА СОСТОЯНИЕМ КОМПЕНСАЦИОННОГО ФОНДА </w:t>
      </w:r>
      <w:bookmarkEnd w:id="8"/>
      <w:r w:rsidR="003C6613" w:rsidRPr="00B82435">
        <w:t xml:space="preserve"> </w:t>
      </w:r>
      <w:r w:rsidR="00502AE6">
        <w:t>АССОЦИАЦИИ</w:t>
      </w:r>
    </w:p>
    <w:p w:rsidR="005E4225" w:rsidRPr="00B82435" w:rsidRDefault="005E4225">
      <w:pPr>
        <w:pStyle w:val="a6"/>
        <w:numPr>
          <w:ilvl w:val="0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540"/>
      </w:pPr>
      <w:r w:rsidRPr="00B82435">
        <w:t>Контроль за состоянием Компенсационного фонда обеспечения договорных обязательств о</w:t>
      </w:r>
      <w:r w:rsidR="003C6613" w:rsidRPr="00B82435">
        <w:t xml:space="preserve">существляет </w:t>
      </w:r>
      <w:r w:rsidR="00511575">
        <w:t>Президент</w:t>
      </w:r>
      <w:r w:rsidR="003C6613" w:rsidRPr="00B82435">
        <w:t xml:space="preserve"> </w:t>
      </w:r>
      <w:r w:rsidR="00511575">
        <w:t>Ассоциации</w:t>
      </w:r>
      <w:r w:rsidRPr="00B82435">
        <w:t>.</w:t>
      </w:r>
    </w:p>
    <w:p w:rsidR="005E4225" w:rsidRPr="00B82435" w:rsidRDefault="005E4225">
      <w:pPr>
        <w:pStyle w:val="a6"/>
        <w:numPr>
          <w:ilvl w:val="0"/>
          <w:numId w:val="6"/>
        </w:numPr>
        <w:shd w:val="clear" w:color="auto" w:fill="auto"/>
        <w:tabs>
          <w:tab w:val="left" w:pos="1057"/>
        </w:tabs>
        <w:spacing w:before="0" w:after="341"/>
        <w:ind w:left="20" w:right="20" w:firstLine="540"/>
      </w:pPr>
      <w:r w:rsidRPr="00B82435">
        <w:t>При уменьшении размера К</w:t>
      </w:r>
      <w:r w:rsidR="0021099F" w:rsidRPr="00B82435">
        <w:t xml:space="preserve">омпенсационного фонда </w:t>
      </w:r>
      <w:r w:rsidR="00511575">
        <w:t>Ассоциации</w:t>
      </w:r>
      <w:r w:rsidRPr="00B82435">
        <w:t>, ниже минимального размера, определенного Градостроительным кодексом Российской Федерации, или при возни</w:t>
      </w:r>
      <w:r w:rsidR="003C6613" w:rsidRPr="00B82435">
        <w:t xml:space="preserve">кновении такой угрозы, </w:t>
      </w:r>
      <w:r w:rsidR="00511575">
        <w:t>Президент</w:t>
      </w:r>
      <w:r w:rsidR="003C6613" w:rsidRPr="00B82435">
        <w:t xml:space="preserve"> </w:t>
      </w:r>
      <w:r w:rsidRPr="00B82435">
        <w:t xml:space="preserve"> обязан проинформиров</w:t>
      </w:r>
      <w:r w:rsidR="003C6613" w:rsidRPr="00B82435">
        <w:t xml:space="preserve">ать об этом Совет </w:t>
      </w:r>
      <w:r w:rsidR="00511575">
        <w:t>Ассоциации</w:t>
      </w:r>
      <w:r w:rsidR="00511575" w:rsidRPr="00B82435">
        <w:t xml:space="preserve"> </w:t>
      </w:r>
      <w:r w:rsidRPr="00B82435">
        <w:t>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угрозы.</w:t>
      </w:r>
    </w:p>
    <w:p w:rsidR="005E4225" w:rsidRPr="00B82435" w:rsidRDefault="005E4225">
      <w:pPr>
        <w:pStyle w:val="22"/>
        <w:keepNext/>
        <w:keepLines/>
        <w:shd w:val="clear" w:color="auto" w:fill="auto"/>
        <w:spacing w:after="306" w:line="270" w:lineRule="exact"/>
        <w:ind w:left="2520" w:firstLine="0"/>
      </w:pPr>
      <w:bookmarkStart w:id="9" w:name="bookmark10"/>
      <w:r w:rsidRPr="00B82435">
        <w:t>7. ЗАКЛЮЧИТЕЛЬНЫЕ ПОЛОЖЕНИЯ</w:t>
      </w:r>
      <w:bookmarkEnd w:id="9"/>
    </w:p>
    <w:p w:rsidR="005E4225" w:rsidRPr="00B82435" w:rsidRDefault="00511575">
      <w:pPr>
        <w:pStyle w:val="a6"/>
        <w:numPr>
          <w:ilvl w:val="0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540"/>
      </w:pPr>
      <w:r>
        <w:t>Ассоциаци</w:t>
      </w:r>
      <w:r>
        <w:t>я</w:t>
      </w:r>
      <w:r w:rsidRPr="00B82435">
        <w:t xml:space="preserve"> </w:t>
      </w:r>
      <w:r w:rsidR="005E4225" w:rsidRPr="00B82435">
        <w:t xml:space="preserve">размещает на своем сайте в сети «Интернет» информацию о размере и порядке формирования Компенсационного фонда обеспечения </w:t>
      </w:r>
      <w:r w:rsidR="005E4225" w:rsidRPr="00B82435">
        <w:lastRenderedPageBreak/>
        <w:t>до</w:t>
      </w:r>
      <w:r w:rsidR="003C6613" w:rsidRPr="00B82435">
        <w:t xml:space="preserve">говорных обязательств </w:t>
      </w:r>
      <w:r>
        <w:t>Ассоциации</w:t>
      </w:r>
      <w:r w:rsidR="005E4225" w:rsidRPr="00B82435">
        <w:t xml:space="preserve">, перечень выплат из средств этого фонда, осуществленных по </w:t>
      </w:r>
      <w:r w:rsidR="003C6613" w:rsidRPr="00B82435">
        <w:t xml:space="preserve">обязательствам членов </w:t>
      </w:r>
      <w:r>
        <w:t>Ассоциации</w:t>
      </w:r>
      <w:r w:rsidR="005E4225" w:rsidRPr="00B82435">
        <w:t>.</w:t>
      </w:r>
    </w:p>
    <w:p w:rsidR="005E4225" w:rsidRPr="00B82435" w:rsidRDefault="005E4225">
      <w:pPr>
        <w:pStyle w:val="a6"/>
        <w:numPr>
          <w:ilvl w:val="0"/>
          <w:numId w:val="7"/>
        </w:numPr>
        <w:shd w:val="clear" w:color="auto" w:fill="auto"/>
        <w:tabs>
          <w:tab w:val="left" w:pos="1129"/>
        </w:tabs>
        <w:spacing w:before="0"/>
        <w:ind w:left="20" w:right="20" w:firstLine="540"/>
      </w:pPr>
      <w:r w:rsidRPr="00B82435">
        <w:t>Информация о составе и стоимости имущества к</w:t>
      </w:r>
      <w:r w:rsidR="003C6613" w:rsidRPr="00B82435">
        <w:t xml:space="preserve">омпенсационного фонда </w:t>
      </w:r>
      <w:r w:rsidR="00511575">
        <w:t>Ассоциации</w:t>
      </w:r>
      <w:r w:rsidRPr="00B82435">
        <w:t>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</w:t>
      </w:r>
    </w:p>
    <w:p w:rsidR="005E4225" w:rsidRPr="00B82435" w:rsidRDefault="005E4225">
      <w:pPr>
        <w:pStyle w:val="a6"/>
        <w:numPr>
          <w:ilvl w:val="0"/>
          <w:numId w:val="7"/>
        </w:numPr>
        <w:shd w:val="clear" w:color="auto" w:fill="auto"/>
        <w:tabs>
          <w:tab w:val="left" w:pos="1052"/>
        </w:tabs>
        <w:spacing w:before="0"/>
        <w:ind w:left="20" w:firstLine="560"/>
      </w:pPr>
      <w:r w:rsidRPr="00B82435">
        <w:t>Настоящее Положение</w:t>
      </w:r>
      <w:r w:rsidR="007D7F3D" w:rsidRPr="00B82435">
        <w:t xml:space="preserve"> вступает в с</w:t>
      </w:r>
      <w:r w:rsidR="003C6613" w:rsidRPr="00B82435">
        <w:t xml:space="preserve">илу по истечению десяти дней со дня его принятия Общим собранием членов </w:t>
      </w:r>
      <w:r w:rsidR="00511575">
        <w:t>Ассоциации</w:t>
      </w:r>
      <w:r w:rsidR="00511575" w:rsidRPr="00B82435">
        <w:t xml:space="preserve"> </w:t>
      </w:r>
      <w:r w:rsidR="003C6613" w:rsidRPr="00B82435">
        <w:t>и распространяет свое действие на правоотношения, установленные Федеральным законом от 03.07.2016 года № 372-ФЗ «О внесении изменений в Градостроительный кодекс РФ и отдельные законодательные акты РФ»</w:t>
      </w:r>
    </w:p>
    <w:p w:rsidR="005E4225" w:rsidRPr="00B82435" w:rsidRDefault="005E4225">
      <w:pPr>
        <w:pStyle w:val="a6"/>
        <w:numPr>
          <w:ilvl w:val="0"/>
          <w:numId w:val="7"/>
        </w:numPr>
        <w:shd w:val="clear" w:color="auto" w:fill="auto"/>
        <w:tabs>
          <w:tab w:val="left" w:pos="1114"/>
        </w:tabs>
        <w:spacing w:before="0"/>
        <w:ind w:left="20" w:firstLine="560"/>
      </w:pPr>
      <w:r w:rsidRPr="00B82435">
        <w:t>Настоящее Положение подлежит размещению</w:t>
      </w:r>
      <w:r w:rsidR="003C6613" w:rsidRPr="00B82435">
        <w:t xml:space="preserve"> на официальном сайте </w:t>
      </w:r>
      <w:r w:rsidR="00511575">
        <w:t>Ассоциации</w:t>
      </w:r>
      <w:r w:rsidR="00511575" w:rsidRPr="00B82435">
        <w:t xml:space="preserve"> </w:t>
      </w:r>
      <w:r w:rsidRPr="00B82435">
        <w:t>в сети «Интернет».</w:t>
      </w:r>
    </w:p>
    <w:sectPr w:rsidR="005E4225" w:rsidRPr="00B82435" w:rsidSect="00EA324A">
      <w:headerReference w:type="default" r:id="rId8"/>
      <w:footerReference w:type="default" r:id="rId9"/>
      <w:headerReference w:type="firs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E7" w:rsidRDefault="001659E7">
      <w:r>
        <w:separator/>
      </w:r>
    </w:p>
  </w:endnote>
  <w:endnote w:type="continuationSeparator" w:id="0">
    <w:p w:rsidR="001659E7" w:rsidRDefault="0016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5" w:rsidRDefault="005E4225">
    <w:pPr>
      <w:pStyle w:val="a5"/>
      <w:framePr w:w="11927" w:h="158" w:wrap="none" w:vAnchor="text" w:hAnchor="page" w:x="1" w:y="-1204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502AE6" w:rsidRPr="00502AE6">
      <w:rPr>
        <w:rStyle w:val="11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E7" w:rsidRDefault="001659E7">
      <w:r>
        <w:separator/>
      </w:r>
    </w:p>
  </w:footnote>
  <w:footnote w:type="continuationSeparator" w:id="0">
    <w:p w:rsidR="001659E7" w:rsidRDefault="0016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6B" w:rsidRDefault="0095276B" w:rsidP="0095276B">
    <w:pPr>
      <w:pStyle w:val="a8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95276B" w:rsidRPr="00CC41C4" w:rsidRDefault="0095276B" w:rsidP="00CC41C4">
    <w:pPr>
      <w:pStyle w:val="a8"/>
      <w:jc w:val="center"/>
      <w:rPr>
        <w:rFonts w:ascii="Times New Roman" w:hAnsi="Times New Roman" w:cs="Times New Roman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6B" w:rsidRDefault="0095276B" w:rsidP="0095276B">
    <w:pPr>
      <w:pStyle w:val="a8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EA324A" w:rsidRDefault="00EA324A" w:rsidP="0095276B">
    <w:pPr>
      <w:pStyle w:val="a8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95276B" w:rsidRPr="0095276B" w:rsidRDefault="0095276B" w:rsidP="0095276B">
    <w:pPr>
      <w:pStyle w:val="a8"/>
      <w:jc w:val="center"/>
      <w:rPr>
        <w:rFonts w:ascii="Times New Roman" w:hAnsi="Times New Roman" w:cs="Times New Roman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B"/>
    <w:rsid w:val="000A4277"/>
    <w:rsid w:val="001659E7"/>
    <w:rsid w:val="00207E7C"/>
    <w:rsid w:val="0021099F"/>
    <w:rsid w:val="00310DBD"/>
    <w:rsid w:val="003B45B2"/>
    <w:rsid w:val="003C6613"/>
    <w:rsid w:val="00502AE6"/>
    <w:rsid w:val="00511575"/>
    <w:rsid w:val="005E4225"/>
    <w:rsid w:val="00610D2C"/>
    <w:rsid w:val="00716F9A"/>
    <w:rsid w:val="007D7F3D"/>
    <w:rsid w:val="00810359"/>
    <w:rsid w:val="0085506F"/>
    <w:rsid w:val="009132FE"/>
    <w:rsid w:val="0095276B"/>
    <w:rsid w:val="00B82435"/>
    <w:rsid w:val="00CC41C4"/>
    <w:rsid w:val="00DA5E92"/>
    <w:rsid w:val="00E827CD"/>
    <w:rsid w:val="00EA324A"/>
    <w:rsid w:val="00F0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76BCB"/>
  <w14:defaultImageDpi w14:val="0"/>
  <w15:docId w15:val="{27451083-6B6B-4A07-8FC9-3A291A52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"/>
    <w:basedOn w:val="a4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80" w:after="300" w:line="240" w:lineRule="atLeas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240"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080" w:after="522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240" w:line="240" w:lineRule="atLeast"/>
      <w:ind w:hanging="210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styleId="a8">
    <w:name w:val="header"/>
    <w:basedOn w:val="a"/>
    <w:link w:val="a9"/>
    <w:uiPriority w:val="99"/>
    <w:unhideWhenUsed/>
    <w:rsid w:val="009527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276B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9527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5276B"/>
    <w:rPr>
      <w:rFonts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C41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41C4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207E7C"/>
  </w:style>
  <w:style w:type="paragraph" w:styleId="ae">
    <w:name w:val="Normal (Web)"/>
    <w:basedOn w:val="a"/>
    <w:uiPriority w:val="99"/>
    <w:semiHidden/>
    <w:unhideWhenUsed/>
    <w:rsid w:val="005115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uiPriority w:val="22"/>
    <w:qFormat/>
    <w:rsid w:val="00511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E6A90255891C13993B9F1FDE6EC1B9E8D6438BF9E8C04FF234317478CD369265910A8tFV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Леонид Мухин</cp:lastModifiedBy>
  <cp:revision>3</cp:revision>
  <cp:lastPrinted>2017-02-27T08:27:00Z</cp:lastPrinted>
  <dcterms:created xsi:type="dcterms:W3CDTF">2017-03-31T09:34:00Z</dcterms:created>
  <dcterms:modified xsi:type="dcterms:W3CDTF">2017-05-17T05:14:00Z</dcterms:modified>
</cp:coreProperties>
</file>