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88" w:rsidRDefault="00A27188" w:rsidP="00A271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27188" w:rsidRPr="00D85AE2" w:rsidRDefault="00A27188" w:rsidP="00A2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E2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522CD" w:rsidRDefault="00A27188" w:rsidP="00A2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Очередного о</w:t>
      </w:r>
      <w:r w:rsidRPr="00D85AE2">
        <w:rPr>
          <w:rFonts w:ascii="Times New Roman" w:hAnsi="Times New Roman" w:cs="Times New Roman"/>
          <w:b/>
          <w:sz w:val="24"/>
          <w:szCs w:val="24"/>
        </w:rPr>
        <w:t xml:space="preserve">бщего собрания членов </w:t>
      </w:r>
    </w:p>
    <w:p w:rsidR="00A27188" w:rsidRDefault="000129DB" w:rsidP="00A2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DB">
        <w:rPr>
          <w:rFonts w:ascii="Times New Roman" w:hAnsi="Times New Roman" w:cs="Times New Roman"/>
          <w:b/>
          <w:sz w:val="24"/>
          <w:szCs w:val="24"/>
        </w:rPr>
        <w:t>Саморегулируемой организации Ассоциации строителей малого и среднего бизнеса</w:t>
      </w:r>
    </w:p>
    <w:p w:rsidR="00A27188" w:rsidRDefault="00A27188" w:rsidP="00A2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88" w:rsidRDefault="00A27188" w:rsidP="00A2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88" w:rsidRPr="00E968E5" w:rsidRDefault="00A27188" w:rsidP="005522C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68E5">
        <w:rPr>
          <w:rFonts w:ascii="Times New Roman" w:hAnsi="Times New Roman" w:cs="Times New Roman"/>
          <w:sz w:val="24"/>
          <w:szCs w:val="24"/>
        </w:rPr>
        <w:t xml:space="preserve">О выборе Счетной комиссии Общего собрания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Pr="00E968E5">
        <w:rPr>
          <w:rFonts w:ascii="Times New Roman" w:hAnsi="Times New Roman" w:cs="Times New Roman"/>
          <w:sz w:val="24"/>
          <w:szCs w:val="24"/>
        </w:rPr>
        <w:t>;</w:t>
      </w:r>
    </w:p>
    <w:p w:rsidR="00A27188" w:rsidRPr="00E968E5" w:rsidRDefault="004D4F7B" w:rsidP="005522C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A27188" w:rsidRPr="00E968E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522CD" w:rsidRPr="005522CD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A27188">
        <w:rPr>
          <w:rFonts w:ascii="Times New Roman" w:hAnsi="Times New Roman" w:cs="Times New Roman"/>
          <w:sz w:val="24"/>
          <w:szCs w:val="24"/>
        </w:rPr>
        <w:t xml:space="preserve"> за 201</w:t>
      </w:r>
      <w:r w:rsidR="000679F1">
        <w:rPr>
          <w:rFonts w:ascii="Times New Roman" w:hAnsi="Times New Roman" w:cs="Times New Roman"/>
          <w:sz w:val="24"/>
          <w:szCs w:val="24"/>
        </w:rPr>
        <w:t>6</w:t>
      </w:r>
      <w:r w:rsidR="00A27188"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27188" w:rsidRPr="00E968E5" w:rsidRDefault="004D4F7B" w:rsidP="005522C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A27188" w:rsidRPr="00E968E5">
        <w:rPr>
          <w:rFonts w:ascii="Times New Roman" w:hAnsi="Times New Roman" w:cs="Times New Roman"/>
          <w:sz w:val="24"/>
          <w:szCs w:val="24"/>
        </w:rPr>
        <w:t xml:space="preserve"> </w:t>
      </w:r>
      <w:r w:rsidR="000129DB">
        <w:rPr>
          <w:rFonts w:ascii="Times New Roman" w:hAnsi="Times New Roman" w:cs="Times New Roman"/>
          <w:sz w:val="24"/>
          <w:szCs w:val="24"/>
        </w:rPr>
        <w:t>Президента</w:t>
      </w:r>
      <w:r w:rsidR="00A27188" w:rsidRPr="00E968E5">
        <w:rPr>
          <w:rFonts w:ascii="Times New Roman" w:hAnsi="Times New Roman" w:cs="Times New Roman"/>
          <w:sz w:val="24"/>
          <w:szCs w:val="24"/>
        </w:rPr>
        <w:t xml:space="preserve">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0129DB">
        <w:rPr>
          <w:rFonts w:ascii="Times New Roman" w:hAnsi="Times New Roman" w:cs="Times New Roman"/>
          <w:sz w:val="24"/>
          <w:szCs w:val="24"/>
        </w:rPr>
        <w:t xml:space="preserve"> </w:t>
      </w:r>
      <w:r w:rsidR="00A27188">
        <w:rPr>
          <w:rFonts w:ascii="Times New Roman" w:hAnsi="Times New Roman" w:cs="Times New Roman"/>
          <w:sz w:val="24"/>
          <w:szCs w:val="24"/>
        </w:rPr>
        <w:t>за 201</w:t>
      </w:r>
      <w:r w:rsidR="000679F1">
        <w:rPr>
          <w:rFonts w:ascii="Times New Roman" w:hAnsi="Times New Roman" w:cs="Times New Roman"/>
          <w:sz w:val="24"/>
          <w:szCs w:val="24"/>
        </w:rPr>
        <w:t>6</w:t>
      </w:r>
      <w:r w:rsidR="00A27188"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27188" w:rsidRPr="002B676C" w:rsidRDefault="00DD46FE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A27188" w:rsidRPr="00A27188">
        <w:rPr>
          <w:rFonts w:ascii="Times New Roman" w:hAnsi="Times New Roman" w:cs="Times New Roman"/>
          <w:sz w:val="24"/>
          <w:szCs w:val="24"/>
        </w:rPr>
        <w:t xml:space="preserve">сметы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4D4F7B">
        <w:rPr>
          <w:rFonts w:ascii="Times New Roman" w:hAnsi="Times New Roman" w:cs="Times New Roman"/>
          <w:sz w:val="24"/>
          <w:szCs w:val="24"/>
        </w:rPr>
        <w:t xml:space="preserve"> на 201</w:t>
      </w:r>
      <w:r w:rsidR="000679F1">
        <w:rPr>
          <w:rFonts w:ascii="Times New Roman" w:hAnsi="Times New Roman" w:cs="Times New Roman"/>
          <w:sz w:val="24"/>
          <w:szCs w:val="24"/>
        </w:rPr>
        <w:t>7</w:t>
      </w:r>
      <w:r w:rsidR="00A27188" w:rsidRPr="00A2718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B676C" w:rsidRPr="002B676C" w:rsidRDefault="002B676C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бухгалтерского баланса за 2016 год;</w:t>
      </w:r>
    </w:p>
    <w:p w:rsidR="00616416" w:rsidRDefault="00FB714A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Досрочное прекращение полномочий </w:t>
      </w:r>
      <w:r w:rsidR="00616416" w:rsidRPr="00616416">
        <w:rPr>
          <w:rFonts w:ascii="Times New Roman" w:hAnsi="Times New Roman" w:cs="Times New Roman"/>
          <w:sz w:val="24"/>
          <w:szCs w:val="24"/>
        </w:rPr>
        <w:t xml:space="preserve"> членов Совета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2B676C">
        <w:rPr>
          <w:rFonts w:ascii="Times New Roman" w:hAnsi="Times New Roman" w:cs="Times New Roman"/>
          <w:sz w:val="24"/>
          <w:szCs w:val="24"/>
        </w:rPr>
        <w:t>;</w:t>
      </w:r>
    </w:p>
    <w:p w:rsidR="000129DB" w:rsidRPr="000129DB" w:rsidRDefault="000129DB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DB">
        <w:rPr>
          <w:rFonts w:ascii="Times New Roman" w:hAnsi="Times New Roman" w:cs="Times New Roman"/>
          <w:sz w:val="24"/>
          <w:szCs w:val="24"/>
        </w:rPr>
        <w:t xml:space="preserve">Избрание тайным голосованием состава Совета </w:t>
      </w:r>
      <w:r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Pr="000129DB">
        <w:rPr>
          <w:rFonts w:ascii="Times New Roman" w:hAnsi="Times New Roman" w:cs="Times New Roman"/>
          <w:sz w:val="24"/>
          <w:szCs w:val="24"/>
        </w:rPr>
        <w:t>;</w:t>
      </w:r>
    </w:p>
    <w:p w:rsidR="000129DB" w:rsidRDefault="000129DB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DB">
        <w:rPr>
          <w:rFonts w:ascii="Times New Roman" w:hAnsi="Times New Roman" w:cs="Times New Roman"/>
          <w:sz w:val="24"/>
          <w:szCs w:val="24"/>
        </w:rPr>
        <w:t xml:space="preserve">Избрание тайным голосованием Председателя Совета </w:t>
      </w:r>
      <w:r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Pr="000129DB">
        <w:rPr>
          <w:rFonts w:ascii="Times New Roman" w:hAnsi="Times New Roman" w:cs="Times New Roman"/>
          <w:sz w:val="24"/>
          <w:szCs w:val="24"/>
        </w:rPr>
        <w:t>;</w:t>
      </w:r>
    </w:p>
    <w:p w:rsidR="002B676C" w:rsidRDefault="002B676C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размера вступительного взноса и размеров членских взносов в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9F1" w:rsidRDefault="00F266FF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Положения</w:t>
      </w:r>
      <w:r w:rsidR="00AD452C">
        <w:rPr>
          <w:rFonts w:ascii="Times New Roman" w:hAnsi="Times New Roman" w:cs="Times New Roman"/>
          <w:sz w:val="24"/>
          <w:szCs w:val="24"/>
        </w:rPr>
        <w:t xml:space="preserve"> о порядке членства, о размере, порядке расчета и уплаты вступительного взноса и членских взносов в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AD452C">
        <w:rPr>
          <w:rFonts w:ascii="Times New Roman" w:hAnsi="Times New Roman" w:cs="Times New Roman"/>
          <w:sz w:val="24"/>
          <w:szCs w:val="24"/>
        </w:rPr>
        <w:t>;</w:t>
      </w:r>
    </w:p>
    <w:p w:rsidR="00AD452C" w:rsidRDefault="00F266FF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D452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="00AD452C">
        <w:rPr>
          <w:rFonts w:ascii="Times New Roman" w:hAnsi="Times New Roman" w:cs="Times New Roman"/>
          <w:sz w:val="24"/>
          <w:szCs w:val="24"/>
        </w:rPr>
        <w:t xml:space="preserve"> о мерах дисциплинарного воздействия, о порядке и основаниях их применения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AD452C">
        <w:rPr>
          <w:rFonts w:ascii="Times New Roman" w:hAnsi="Times New Roman" w:cs="Times New Roman"/>
          <w:sz w:val="24"/>
          <w:szCs w:val="24"/>
        </w:rPr>
        <w:t>;</w:t>
      </w:r>
    </w:p>
    <w:p w:rsidR="00AD452C" w:rsidRDefault="00F266FF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AD452C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</w:t>
      </w:r>
      <w:r w:rsidR="000129DB" w:rsidRPr="000129DB">
        <w:rPr>
          <w:rFonts w:ascii="Times New Roman" w:hAnsi="Times New Roman" w:cs="Times New Roman"/>
          <w:sz w:val="24"/>
          <w:szCs w:val="24"/>
        </w:rPr>
        <w:t>ей</w:t>
      </w:r>
      <w:r w:rsidR="000129DB" w:rsidRPr="000129DB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0129DB" w:rsidRPr="000129DB">
        <w:rPr>
          <w:rFonts w:ascii="Times New Roman" w:hAnsi="Times New Roman" w:cs="Times New Roman"/>
          <w:sz w:val="24"/>
          <w:szCs w:val="24"/>
        </w:rPr>
        <w:t>ей</w:t>
      </w:r>
      <w:r w:rsidR="000129DB" w:rsidRPr="000129DB">
        <w:rPr>
          <w:rFonts w:ascii="Times New Roman" w:hAnsi="Times New Roman" w:cs="Times New Roman"/>
          <w:sz w:val="24"/>
          <w:szCs w:val="24"/>
        </w:rPr>
        <w:t xml:space="preserve"> строителей малого и среднего бизнеса</w:t>
      </w:r>
      <w:r w:rsidR="00AD452C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отчетов;</w:t>
      </w:r>
    </w:p>
    <w:p w:rsidR="00884785" w:rsidRPr="00AB298A" w:rsidRDefault="00884785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 xml:space="preserve">О формировании и порядке формирования компенсационного фонда возмещения вреда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</w:p>
    <w:p w:rsidR="002B676C" w:rsidRDefault="002B676C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Об</w:t>
      </w:r>
      <w:r w:rsidR="00884785" w:rsidRPr="00AB298A">
        <w:rPr>
          <w:rFonts w:ascii="Times New Roman" w:hAnsi="Times New Roman" w:cs="Times New Roman"/>
          <w:sz w:val="24"/>
          <w:szCs w:val="24"/>
        </w:rPr>
        <w:t xml:space="preserve"> определении размера компенсационного фонда возмещения вреда</w:t>
      </w:r>
      <w:r w:rsidRPr="00AB298A">
        <w:rPr>
          <w:rFonts w:ascii="Times New Roman" w:hAnsi="Times New Roman" w:cs="Times New Roman"/>
          <w:sz w:val="24"/>
          <w:szCs w:val="24"/>
        </w:rPr>
        <w:t xml:space="preserve"> </w:t>
      </w:r>
      <w:r w:rsidR="00884785" w:rsidRPr="00AB298A">
        <w:rPr>
          <w:rFonts w:ascii="Times New Roman" w:hAnsi="Times New Roman" w:cs="Times New Roman"/>
          <w:sz w:val="24"/>
          <w:szCs w:val="24"/>
        </w:rPr>
        <w:t xml:space="preserve">и 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размеров взносов в компенсационный фонд возмещения вреда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</w:p>
    <w:p w:rsidR="00AD452C" w:rsidRDefault="00F266FF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AD452C">
        <w:rPr>
          <w:rFonts w:ascii="Times New Roman" w:hAnsi="Times New Roman" w:cs="Times New Roman"/>
          <w:sz w:val="24"/>
          <w:szCs w:val="24"/>
        </w:rPr>
        <w:t xml:space="preserve"> о компенсационном фонде возмещения вреда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AD452C">
        <w:rPr>
          <w:rFonts w:ascii="Times New Roman" w:hAnsi="Times New Roman" w:cs="Times New Roman"/>
          <w:sz w:val="24"/>
          <w:szCs w:val="24"/>
        </w:rPr>
        <w:t>, способах и правилах размещения и инвестирования средств компенсационного фонда возмещения вреда;</w:t>
      </w:r>
    </w:p>
    <w:p w:rsidR="002B676C" w:rsidRPr="00884785" w:rsidRDefault="00261422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785">
        <w:rPr>
          <w:rFonts w:ascii="Times New Roman" w:hAnsi="Times New Roman" w:cs="Times New Roman"/>
          <w:sz w:val="24"/>
          <w:szCs w:val="24"/>
        </w:rPr>
        <w:t>Об</w:t>
      </w:r>
      <w:r w:rsidR="002B676C" w:rsidRPr="00884785">
        <w:rPr>
          <w:rFonts w:ascii="Times New Roman" w:hAnsi="Times New Roman" w:cs="Times New Roman"/>
          <w:sz w:val="24"/>
          <w:szCs w:val="24"/>
        </w:rPr>
        <w:t xml:space="preserve"> утверждении размеров взносов в компенсационный фонд договорных обязательств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</w:p>
    <w:p w:rsidR="00AD452C" w:rsidRPr="00884785" w:rsidRDefault="00F266FF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785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4067FA" w:rsidRPr="00884785">
        <w:rPr>
          <w:rFonts w:ascii="Times New Roman" w:hAnsi="Times New Roman" w:cs="Times New Roman"/>
          <w:sz w:val="24"/>
          <w:szCs w:val="24"/>
        </w:rPr>
        <w:t xml:space="preserve"> о компенсационном фонде договорных обязательств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4067FA" w:rsidRPr="00884785">
        <w:rPr>
          <w:rFonts w:ascii="Times New Roman" w:hAnsi="Times New Roman" w:cs="Times New Roman"/>
          <w:sz w:val="24"/>
          <w:szCs w:val="24"/>
        </w:rPr>
        <w:t>, способах и правилах размещения средств компенсационного фонда обеспечения договорных обязательств;</w:t>
      </w:r>
    </w:p>
    <w:p w:rsidR="004067FA" w:rsidRDefault="00F266FF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4067FA">
        <w:rPr>
          <w:rFonts w:ascii="Times New Roman" w:hAnsi="Times New Roman" w:cs="Times New Roman"/>
          <w:sz w:val="24"/>
          <w:szCs w:val="24"/>
        </w:rPr>
        <w:t xml:space="preserve"> о реестре членов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4067FA">
        <w:rPr>
          <w:rFonts w:ascii="Times New Roman" w:hAnsi="Times New Roman" w:cs="Times New Roman"/>
          <w:sz w:val="24"/>
          <w:szCs w:val="24"/>
        </w:rPr>
        <w:t>;</w:t>
      </w:r>
    </w:p>
    <w:p w:rsidR="00AD452C" w:rsidRDefault="00F266FF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утверждении положения</w:t>
      </w:r>
      <w:r w:rsidR="004067FA" w:rsidRPr="004067FA">
        <w:rPr>
          <w:rFonts w:ascii="Times New Roman" w:hAnsi="Times New Roman" w:cs="Times New Roman"/>
          <w:sz w:val="24"/>
          <w:szCs w:val="24"/>
        </w:rPr>
        <w:t xml:space="preserve"> о процедуре рассмотрения жалоб на действия членов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4067FA">
        <w:rPr>
          <w:rFonts w:ascii="Times New Roman" w:hAnsi="Times New Roman" w:cs="Times New Roman"/>
          <w:sz w:val="24"/>
          <w:szCs w:val="24"/>
        </w:rPr>
        <w:t>;</w:t>
      </w:r>
    </w:p>
    <w:p w:rsidR="004067FA" w:rsidRDefault="00F266FF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4067FA">
        <w:rPr>
          <w:rFonts w:ascii="Times New Roman" w:hAnsi="Times New Roman" w:cs="Times New Roman"/>
          <w:sz w:val="24"/>
          <w:szCs w:val="24"/>
        </w:rPr>
        <w:t xml:space="preserve"> об Общем собрании членов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4067FA">
        <w:rPr>
          <w:rFonts w:ascii="Times New Roman" w:hAnsi="Times New Roman" w:cs="Times New Roman"/>
          <w:sz w:val="24"/>
          <w:szCs w:val="24"/>
        </w:rPr>
        <w:t>;</w:t>
      </w:r>
    </w:p>
    <w:p w:rsidR="004067FA" w:rsidRDefault="00F266FF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4067FA">
        <w:rPr>
          <w:rFonts w:ascii="Times New Roman" w:hAnsi="Times New Roman" w:cs="Times New Roman"/>
          <w:sz w:val="24"/>
          <w:szCs w:val="24"/>
        </w:rPr>
        <w:t xml:space="preserve"> о Совете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4067FA">
        <w:rPr>
          <w:rFonts w:ascii="Times New Roman" w:hAnsi="Times New Roman" w:cs="Times New Roman"/>
          <w:sz w:val="24"/>
          <w:szCs w:val="24"/>
        </w:rPr>
        <w:t>;</w:t>
      </w:r>
    </w:p>
    <w:p w:rsidR="00F266FF" w:rsidRPr="00F266FF" w:rsidRDefault="00F266FF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DB">
        <w:rPr>
          <w:rFonts w:ascii="Times New Roman" w:hAnsi="Times New Roman" w:cs="Times New Roman"/>
          <w:sz w:val="24"/>
          <w:szCs w:val="24"/>
        </w:rPr>
        <w:t>Об утверждении требований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B71EA9" w:rsidRPr="00C65AC7" w:rsidRDefault="00B71EA9" w:rsidP="00B71EA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AC7">
        <w:rPr>
          <w:rFonts w:ascii="Times New Roman" w:hAnsi="Times New Roman" w:cs="Times New Roman"/>
          <w:sz w:val="24"/>
          <w:szCs w:val="24"/>
        </w:rPr>
        <w:t xml:space="preserve">Об утверждении положения о взносах в </w:t>
      </w:r>
      <w:r w:rsidR="000129DB" w:rsidRPr="000129DB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Pr="000129DB">
        <w:rPr>
          <w:rFonts w:ascii="Times New Roman" w:hAnsi="Times New Roman" w:cs="Times New Roman"/>
          <w:sz w:val="24"/>
          <w:szCs w:val="24"/>
        </w:rPr>
        <w:t>;</w:t>
      </w:r>
    </w:p>
    <w:p w:rsidR="004F6E39" w:rsidRPr="004F6E39" w:rsidRDefault="004067FA" w:rsidP="000129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4F6E39" w:rsidRPr="004F6E39" w:rsidRDefault="004F6E39" w:rsidP="004F6E39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sectPr w:rsidR="004F6E39" w:rsidRPr="004F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677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88"/>
    <w:rsid w:val="000129DB"/>
    <w:rsid w:val="000679F1"/>
    <w:rsid w:val="000B6E79"/>
    <w:rsid w:val="001C4F9A"/>
    <w:rsid w:val="001F46C2"/>
    <w:rsid w:val="00261422"/>
    <w:rsid w:val="002B676C"/>
    <w:rsid w:val="0038687D"/>
    <w:rsid w:val="003F0A41"/>
    <w:rsid w:val="004067FA"/>
    <w:rsid w:val="00441922"/>
    <w:rsid w:val="004D4F7B"/>
    <w:rsid w:val="004F6E39"/>
    <w:rsid w:val="005522CD"/>
    <w:rsid w:val="00616416"/>
    <w:rsid w:val="00714CAE"/>
    <w:rsid w:val="00832EA8"/>
    <w:rsid w:val="00884785"/>
    <w:rsid w:val="00946D82"/>
    <w:rsid w:val="00A27188"/>
    <w:rsid w:val="00A75F01"/>
    <w:rsid w:val="00AB298A"/>
    <w:rsid w:val="00AD452C"/>
    <w:rsid w:val="00B3505E"/>
    <w:rsid w:val="00B470F9"/>
    <w:rsid w:val="00B714E6"/>
    <w:rsid w:val="00B71EA9"/>
    <w:rsid w:val="00BC147D"/>
    <w:rsid w:val="00C90EA2"/>
    <w:rsid w:val="00DD46FE"/>
    <w:rsid w:val="00F266FF"/>
    <w:rsid w:val="00F30CE2"/>
    <w:rsid w:val="00F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7BB4"/>
  <w15:docId w15:val="{09839E7A-F5A0-42CF-97F0-76A779B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7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7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9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71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EDAC-2A25-4B50-A918-A07A13D2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user102</dc:creator>
  <cp:lastModifiedBy>Леонид Мухин</cp:lastModifiedBy>
  <cp:revision>8</cp:revision>
  <cp:lastPrinted>2017-02-20T07:53:00Z</cp:lastPrinted>
  <dcterms:created xsi:type="dcterms:W3CDTF">2017-03-31T12:29:00Z</dcterms:created>
  <dcterms:modified xsi:type="dcterms:W3CDTF">2017-05-17T06:18:00Z</dcterms:modified>
</cp:coreProperties>
</file>